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AD6482" w:rsidRDefault="00AD6482" w:rsidP="00AD6482">
      <w:pPr>
        <w:suppressAutoHyphens/>
        <w:spacing w:after="0" w:line="240" w:lineRule="auto"/>
        <w:ind w:right="-2"/>
        <w:jc w:val="center"/>
        <w:rPr>
          <w:rFonts w:ascii="PT Astra Serif" w:eastAsia="Times New Roman" w:hAnsi="PT Astra Serif" w:cs="Times New Roman"/>
          <w:b/>
          <w:kern w:val="1"/>
          <w:lang w:eastAsia="ar-SA"/>
        </w:rPr>
      </w:pPr>
      <w:r w:rsidRPr="00AD6482">
        <w:rPr>
          <w:rFonts w:ascii="PT Astra Serif" w:eastAsia="Times New Roman" w:hAnsi="PT Astra Serif" w:cs="Times New Roman"/>
          <w:b/>
          <w:kern w:val="1"/>
          <w:lang w:eastAsia="ar-SA"/>
        </w:rPr>
        <w:t>на выполнение работ по установке парковых скамеек в центральном городском сквере «Северное сияние» по улице Ленина в городе Югорске</w:t>
      </w:r>
      <w:r>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выполнить работ</w:t>
      </w:r>
      <w:r w:rsidR="00C61334">
        <w:rPr>
          <w:rFonts w:ascii="PT Astra Serif" w:eastAsia="Times New Roman" w:hAnsi="PT Astra Serif" w:cs="Times New Roman"/>
          <w:kern w:val="2"/>
          <w:sz w:val="24"/>
          <w:szCs w:val="24"/>
          <w:lang w:eastAsia="ar-SA"/>
        </w:rPr>
        <w:t>ы</w:t>
      </w:r>
      <w:r w:rsidR="00C61334" w:rsidRPr="00C61334">
        <w:rPr>
          <w:rFonts w:ascii="PT Astra Serif" w:eastAsia="Times New Roman" w:hAnsi="PT Astra Serif" w:cs="Times New Roman"/>
          <w:kern w:val="2"/>
          <w:sz w:val="24"/>
          <w:szCs w:val="24"/>
          <w:lang w:eastAsia="ar-SA"/>
        </w:rPr>
        <w:t xml:space="preserve"> </w:t>
      </w:r>
      <w:r w:rsidR="00AD6482" w:rsidRPr="00AD6482">
        <w:rPr>
          <w:rFonts w:ascii="PT Astra Serif" w:eastAsia="Times New Roman" w:hAnsi="PT Astra Serif" w:cs="Times New Roman"/>
          <w:kern w:val="2"/>
          <w:sz w:val="24"/>
          <w:szCs w:val="24"/>
          <w:lang w:eastAsia="ar-SA"/>
        </w:rPr>
        <w:t>по установке парковых скамеек в центральном городском сквере «Северное сияние» по улице Ленина в городе Югорске</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w:t>
      </w:r>
      <w:r w:rsidR="00AD6482">
        <w:rPr>
          <w:rFonts w:ascii="PT Astra Serif" w:hAnsi="PT Astra Serif"/>
          <w:sz w:val="24"/>
          <w:szCs w:val="24"/>
        </w:rPr>
        <w:t>Ленина</w:t>
      </w:r>
      <w:r w:rsidR="00C6133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A06E2D">
        <w:rPr>
          <w:rFonts w:ascii="PT Astra Serif" w:eastAsia="Times New Roman" w:hAnsi="PT Astra Serif" w:cs="Times New Roman"/>
          <w:kern w:val="2"/>
          <w:sz w:val="24"/>
          <w:szCs w:val="24"/>
          <w:lang w:eastAsia="ar-SA"/>
        </w:rPr>
        <w:t xml:space="preserve">- </w:t>
      </w:r>
      <w:r w:rsidR="005053AA" w:rsidRPr="00A06E2D">
        <w:rPr>
          <w:rFonts w:ascii="PT Astra Serif" w:eastAsia="Times New Roman" w:hAnsi="PT Astra Serif" w:cs="Times New Roman"/>
          <w:kern w:val="2"/>
          <w:sz w:val="24"/>
          <w:szCs w:val="24"/>
          <w:lang w:eastAsia="ar-SA"/>
        </w:rPr>
        <w:t xml:space="preserve">окончание: </w:t>
      </w:r>
      <w:r w:rsidR="00A06E2D" w:rsidRPr="00A06E2D">
        <w:rPr>
          <w:rFonts w:ascii="PT Astra Serif" w:eastAsia="Times New Roman" w:hAnsi="PT Astra Serif" w:cs="Times New Roman"/>
          <w:kern w:val="2"/>
          <w:sz w:val="24"/>
          <w:szCs w:val="24"/>
          <w:lang w:eastAsia="ar-SA"/>
        </w:rPr>
        <w:t>20</w:t>
      </w:r>
      <w:r w:rsidR="00B00F8D" w:rsidRPr="00A06E2D">
        <w:rPr>
          <w:rFonts w:ascii="PT Astra Serif" w:eastAsia="Times New Roman" w:hAnsi="PT Astra Serif" w:cs="Times New Roman"/>
          <w:kern w:val="2"/>
          <w:sz w:val="24"/>
          <w:szCs w:val="24"/>
          <w:lang w:eastAsia="ar-SA"/>
        </w:rPr>
        <w:t>.</w:t>
      </w:r>
      <w:r w:rsidR="00A06E2D" w:rsidRPr="00A06E2D">
        <w:rPr>
          <w:rFonts w:ascii="PT Astra Serif" w:eastAsia="Times New Roman" w:hAnsi="PT Astra Serif" w:cs="Times New Roman"/>
          <w:kern w:val="2"/>
          <w:sz w:val="24"/>
          <w:szCs w:val="24"/>
          <w:lang w:eastAsia="ar-SA"/>
        </w:rPr>
        <w:t>10</w:t>
      </w:r>
      <w:r w:rsidR="00B00F8D" w:rsidRPr="00A06E2D">
        <w:rPr>
          <w:rFonts w:ascii="PT Astra Serif" w:eastAsia="Times New Roman" w:hAnsi="PT Astra Serif" w:cs="Times New Roman"/>
          <w:kern w:val="2"/>
          <w:sz w:val="24"/>
          <w:szCs w:val="24"/>
          <w:lang w:eastAsia="ar-SA"/>
        </w:rPr>
        <w:t>.202</w:t>
      </w:r>
      <w:r w:rsidR="00F17542" w:rsidRPr="00A06E2D">
        <w:rPr>
          <w:rFonts w:ascii="PT Astra Serif" w:eastAsia="Times New Roman" w:hAnsi="PT Astra Serif" w:cs="Times New Roman"/>
          <w:kern w:val="2"/>
          <w:sz w:val="24"/>
          <w:szCs w:val="24"/>
          <w:lang w:eastAsia="ar-SA"/>
        </w:rPr>
        <w:t>5</w:t>
      </w:r>
      <w:r w:rsidR="00B00F8D" w:rsidRPr="00A06E2D">
        <w:rPr>
          <w:rFonts w:ascii="PT Astra Serif" w:eastAsia="Times New Roman" w:hAnsi="PT Astra Serif" w:cs="Times New Roman"/>
          <w:kern w:val="2"/>
          <w:sz w:val="24"/>
          <w:szCs w:val="24"/>
          <w:lang w:eastAsia="ar-SA"/>
        </w:rPr>
        <w:t xml:space="preserve"> г</w:t>
      </w:r>
      <w:r w:rsidR="00A86601" w:rsidRPr="00A06E2D">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 xml:space="preserve">В течение </w:t>
      </w:r>
      <w:r w:rsidR="00AD6482">
        <w:rPr>
          <w:rFonts w:ascii="PT Astra Serif" w:hAnsi="PT Astra Serif"/>
          <w:sz w:val="24"/>
          <w:szCs w:val="24"/>
        </w:rPr>
        <w:t>2-х</w:t>
      </w:r>
      <w:r w:rsidRPr="0008218B">
        <w:rPr>
          <w:rFonts w:ascii="PT Astra Serif" w:hAnsi="PT Astra Serif"/>
          <w:sz w:val="24"/>
          <w:szCs w:val="24"/>
          <w:lang w:val="x-none"/>
        </w:rPr>
        <w:t xml:space="preserve">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 xml:space="preserve">В течение </w:t>
      </w:r>
      <w:r w:rsidR="00AD6482">
        <w:rPr>
          <w:rFonts w:ascii="PT Astra Serif" w:hAnsi="PT Astra Serif"/>
          <w:sz w:val="24"/>
          <w:szCs w:val="24"/>
        </w:rPr>
        <w:t>2-х</w:t>
      </w:r>
      <w:r w:rsidRPr="00C873CA">
        <w:rPr>
          <w:rFonts w:ascii="PT Astra Serif" w:hAnsi="PT Astra Serif"/>
          <w:sz w:val="24"/>
          <w:szCs w:val="24"/>
          <w:lang w:val="x-none"/>
        </w:rPr>
        <w:t xml:space="preserve">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w:t>
      </w:r>
      <w:r w:rsidRPr="0008218B">
        <w:rPr>
          <w:rFonts w:ascii="PT Astra Serif" w:eastAsia="Times New Roman" w:hAnsi="PT Astra Serif"/>
          <w:sz w:val="24"/>
          <w:szCs w:val="24"/>
        </w:rPr>
        <w:lastRenderedPageBreak/>
        <w:t>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477A7D" w:rsidRDefault="00C84C05" w:rsidP="00477A7D">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w:t>
      </w:r>
      <w:r w:rsidR="00477A7D">
        <w:rPr>
          <w:rFonts w:ascii="PT Astra Serif" w:eastAsia="Times New Roman" w:hAnsi="PT Astra Serif"/>
          <w:sz w:val="24"/>
          <w:szCs w:val="24"/>
        </w:rPr>
        <w:t xml:space="preserve"> законодательством и контрактом</w:t>
      </w:r>
      <w:r w:rsidRPr="00477A7D">
        <w:rPr>
          <w:rFonts w:ascii="PT Astra Serif" w:eastAsia="Times New Roman" w:hAnsi="PT Astra Serif"/>
          <w:sz w:val="24"/>
          <w:szCs w:val="24"/>
        </w:rPr>
        <w:t>.</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lastRenderedPageBreak/>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lastRenderedPageBreak/>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477A7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6.15. При возникновении между Муниципальным заказчиком и Подрядчиком спора по поводу недостатков выполненной работы или их причин, </w:t>
      </w:r>
      <w:r w:rsidR="00477A7D">
        <w:rPr>
          <w:rFonts w:ascii="Times New Roman" w:eastAsia="Arial Unicode MS" w:hAnsi="Times New Roman" w:cs="Times New Roman"/>
          <w:sz w:val="24"/>
          <w:szCs w:val="24"/>
        </w:rPr>
        <w:t>спор разрешается в порядке п.5 ст.720 Гражданского кодекса РФ</w:t>
      </w:r>
      <w:r w:rsidRPr="00BC0EFE">
        <w:rPr>
          <w:rFonts w:ascii="Times New Roman" w:eastAsia="Arial Unicode MS" w:hAnsi="Times New Roman" w:cs="Times New Roman"/>
          <w:sz w:val="24"/>
          <w:szCs w:val="24"/>
        </w:rPr>
        <w:t>.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477A7D">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Муниципальный заказчик направляет подрядчику</w:t>
      </w:r>
      <w:r w:rsidR="00477A7D">
        <w:rPr>
          <w:rFonts w:ascii="PT Astra Serif" w:hAnsi="PT Astra Serif"/>
          <w:bCs/>
          <w:kern w:val="2"/>
          <w:sz w:val="24"/>
          <w:szCs w:val="24"/>
        </w:rPr>
        <w:t xml:space="preserve"> </w:t>
      </w:r>
      <w:r w:rsidRPr="00402428">
        <w:rPr>
          <w:rFonts w:ascii="PT Astra Serif" w:hAnsi="PT Astra Serif"/>
          <w:bCs/>
          <w:kern w:val="2"/>
          <w:sz w:val="24"/>
          <w:szCs w:val="24"/>
        </w:rPr>
        <w:t>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Пеня начисляется за каждый день просрочки исполнения подрядчиком</w:t>
      </w:r>
      <w:r w:rsidR="00477A7D">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w:t>
      </w:r>
      <w:r w:rsidR="00477A7D">
        <w:rPr>
          <w:rFonts w:ascii="PT Astra Serif" w:hAnsi="PT Astra Serif"/>
          <w:bCs/>
          <w:kern w:val="2"/>
          <w:sz w:val="24"/>
          <w:szCs w:val="24"/>
        </w:rPr>
        <w:t xml:space="preserve"> </w:t>
      </w:r>
      <w:r w:rsidR="002A523B" w:rsidRPr="002A523B">
        <w:rPr>
          <w:rFonts w:ascii="PT Astra Serif" w:hAnsi="PT Astra Serif"/>
          <w:bCs/>
          <w:kern w:val="2"/>
          <w:sz w:val="24"/>
          <w:szCs w:val="24"/>
        </w:rPr>
        <w:t>обязательств, предусмотренных контрактом (за исключением просрочки исполнения обязательств заказчиком, подрядчиком, о внесении изменений в постановление Правительства Российской Федерации от 15 мая 2017 г. N 570 и 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8.4.1. За каждый факт неисполнения или ненадлежащего исполнения </w:t>
      </w:r>
      <w:r w:rsidR="00C373DA">
        <w:rPr>
          <w:rFonts w:ascii="PT Astra Serif" w:hAnsi="PT Astra Serif"/>
          <w:bCs/>
          <w:kern w:val="2"/>
          <w:sz w:val="24"/>
          <w:szCs w:val="24"/>
        </w:rPr>
        <w:t xml:space="preserve">подрядчиком </w:t>
      </w:r>
      <w:r w:rsidRPr="00402428">
        <w:rPr>
          <w:rFonts w:ascii="PT Astra Serif" w:hAnsi="PT Astra Serif"/>
          <w:bCs/>
          <w:kern w:val="2"/>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подрядчиком</w:t>
      </w:r>
      <w:r w:rsidR="00C373DA">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начальной (максимальной) цены контракта, если цена контракта составляет </w:t>
      </w:r>
      <w:r w:rsidRPr="00402428">
        <w:rPr>
          <w:rFonts w:ascii="PT Astra Serif" w:hAnsi="PT Astra Serif"/>
          <w:sz w:val="24"/>
          <w:szCs w:val="24"/>
        </w:rPr>
        <w:lastRenderedPageBreak/>
        <w:t>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w:t>
      </w:r>
      <w:r w:rsidR="00477A7D">
        <w:rPr>
          <w:rFonts w:ascii="PT Astra Serif" w:hAnsi="PT Astra Serif"/>
          <w:bCs/>
          <w:kern w:val="2"/>
          <w:sz w:val="24"/>
          <w:szCs w:val="24"/>
        </w:rPr>
        <w:t xml:space="preserve">рабочих </w:t>
      </w:r>
      <w:r w:rsidRPr="00402428">
        <w:rPr>
          <w:rFonts w:ascii="PT Astra Serif" w:hAnsi="PT Astra Serif"/>
          <w:bCs/>
          <w:kern w:val="2"/>
          <w:sz w:val="24"/>
          <w:szCs w:val="24"/>
        </w:rPr>
        <w:t xml:space="preserve">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подрядчиком</w:t>
      </w:r>
      <w:r w:rsidR="00C373DA">
        <w:rPr>
          <w:rFonts w:ascii="PT Astra Serif" w:hAnsi="PT Astra Serif"/>
          <w:bCs/>
          <w:kern w:val="2"/>
          <w:sz w:val="24"/>
          <w:szCs w:val="24"/>
        </w:rPr>
        <w:t xml:space="preserve"> </w:t>
      </w:r>
      <w:r w:rsidRPr="00402428">
        <w:rPr>
          <w:rFonts w:ascii="PT Astra Serif" w:hAnsi="PT Astra Serif"/>
          <w:bCs/>
          <w:kern w:val="2"/>
          <w:sz w:val="24"/>
          <w:szCs w:val="24"/>
        </w:rPr>
        <w:t>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подрядчику  за неисполнение (ненадлежащее исполнение) обязательств, предусмотренных Контрактом, если подрядчик</w:t>
      </w:r>
      <w:r w:rsidR="00C373DA">
        <w:rPr>
          <w:rFonts w:ascii="PT Astra Serif" w:hAnsi="PT Astra Serif"/>
          <w:bCs/>
          <w:kern w:val="2"/>
          <w:sz w:val="24"/>
          <w:szCs w:val="24"/>
        </w:rPr>
        <w:t xml:space="preserve"> </w:t>
      </w:r>
      <w:r w:rsidRPr="00402428">
        <w:rPr>
          <w:rFonts w:ascii="PT Astra Serif" w:hAnsi="PT Astra Serif"/>
          <w:bCs/>
          <w:kern w:val="2"/>
          <w:sz w:val="24"/>
          <w:szCs w:val="24"/>
        </w:rPr>
        <w:t>не докажет, что неисполнение (ненадлежащее исполнение) обязатель</w:t>
      </w:r>
      <w:proofErr w:type="gramStart"/>
      <w:r w:rsidRPr="00402428">
        <w:rPr>
          <w:rFonts w:ascii="PT Astra Serif" w:hAnsi="PT Astra Serif"/>
          <w:bCs/>
          <w:kern w:val="2"/>
          <w:sz w:val="24"/>
          <w:szCs w:val="24"/>
        </w:rPr>
        <w:t>ств пр</w:t>
      </w:r>
      <w:proofErr w:type="gramEnd"/>
      <w:r w:rsidRPr="00402428">
        <w:rPr>
          <w:rFonts w:ascii="PT Astra Serif" w:hAnsi="PT Astra Serif"/>
          <w:bCs/>
          <w:kern w:val="2"/>
          <w:sz w:val="24"/>
          <w:szCs w:val="24"/>
        </w:rPr>
        <w:t>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w:t>
      </w:r>
      <w:r w:rsidR="00C373DA">
        <w:rPr>
          <w:rFonts w:ascii="PT Astra Serif" w:hAnsi="PT Astra Serif"/>
          <w:bCs/>
          <w:kern w:val="2"/>
          <w:sz w:val="24"/>
          <w:szCs w:val="24"/>
        </w:rPr>
        <w:t xml:space="preserve">подрядчиком </w:t>
      </w:r>
      <w:r w:rsidRPr="00402428">
        <w:rPr>
          <w:rFonts w:ascii="PT Astra Serif" w:hAnsi="PT Astra Serif"/>
          <w:bCs/>
          <w:kern w:val="2"/>
          <w:sz w:val="24"/>
          <w:szCs w:val="24"/>
        </w:rPr>
        <w:t>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подрядчиком</w:t>
      </w:r>
      <w:r w:rsidR="00C373DA">
        <w:rPr>
          <w:rFonts w:ascii="PT Astra Serif" w:hAnsi="PT Astra Serif"/>
          <w:bCs/>
          <w:kern w:val="2"/>
          <w:sz w:val="24"/>
          <w:szCs w:val="24"/>
        </w:rPr>
        <w:t xml:space="preserve"> </w:t>
      </w:r>
      <w:r w:rsidRPr="00402428">
        <w:rPr>
          <w:rFonts w:ascii="PT Astra Serif" w:hAnsi="PT Astra Serif"/>
          <w:bCs/>
          <w:kern w:val="2"/>
          <w:sz w:val="24"/>
          <w:szCs w:val="24"/>
        </w:rPr>
        <w:t>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w:t>
      </w:r>
      <w:r w:rsidR="00C373DA">
        <w:rPr>
          <w:rFonts w:ascii="PT Astra Serif" w:hAnsi="PT Astra Serif"/>
          <w:bCs/>
          <w:kern w:val="2"/>
          <w:sz w:val="24"/>
          <w:szCs w:val="24"/>
        </w:rPr>
        <w:t xml:space="preserve"> </w:t>
      </w:r>
      <w:r w:rsidRPr="00402428">
        <w:rPr>
          <w:rFonts w:ascii="PT Astra Serif" w:hAnsi="PT Astra Serif"/>
          <w:bCs/>
          <w:kern w:val="2"/>
          <w:sz w:val="24"/>
          <w:szCs w:val="24"/>
        </w:rPr>
        <w:t>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№44-ФЗ, из суммы, подлежащей оплате подрядчику</w:t>
      </w:r>
      <w:r w:rsidR="00C373DA">
        <w:rPr>
          <w:rFonts w:ascii="PT Astra Serif" w:hAnsi="PT Astra Serif"/>
          <w:bCs/>
          <w:sz w:val="24"/>
          <w:szCs w:val="24"/>
        </w:rPr>
        <w:t xml:space="preserve"> </w:t>
      </w:r>
      <w:r w:rsidRPr="005E12FF">
        <w:rPr>
          <w:rFonts w:ascii="PT Astra Serif" w:hAnsi="PT Astra Serif"/>
          <w:bCs/>
          <w:sz w:val="24"/>
          <w:szCs w:val="24"/>
        </w:rPr>
        <w:t>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w:t>
      </w:r>
      <w:r w:rsidRPr="0008218B">
        <w:rPr>
          <w:rFonts w:ascii="PT Astra Serif" w:hAnsi="PT Astra Serif"/>
          <w:sz w:val="24"/>
          <w:szCs w:val="24"/>
          <w:shd w:val="clear" w:color="auto" w:fill="FFFFFF"/>
        </w:rPr>
        <w:lastRenderedPageBreak/>
        <w:t>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подрядчика,</w:t>
      </w:r>
      <w:r w:rsidR="00C373DA">
        <w:rPr>
          <w:rFonts w:ascii="PT Astra Serif" w:hAnsi="PT Astra Serif"/>
          <w:sz w:val="24"/>
          <w:szCs w:val="24"/>
        </w:rPr>
        <w:t xml:space="preserve"> </w:t>
      </w:r>
      <w:r w:rsidRPr="0008218B">
        <w:rPr>
          <w:rFonts w:ascii="PT Astra Serif" w:hAnsi="PT Astra Serif"/>
          <w:sz w:val="24"/>
          <w:szCs w:val="24"/>
        </w:rPr>
        <w:t>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подрядчику</w:t>
      </w:r>
      <w:r w:rsidR="00477A7D">
        <w:rPr>
          <w:rFonts w:ascii="PT Astra Serif" w:hAnsi="PT Astra Serif"/>
          <w:sz w:val="24"/>
          <w:szCs w:val="24"/>
        </w:rPr>
        <w:t xml:space="preserve"> </w:t>
      </w:r>
      <w:r w:rsidRPr="0008218B">
        <w:rPr>
          <w:rFonts w:ascii="PT Astra Serif" w:hAnsi="PT Astra Serif"/>
          <w:sz w:val="24"/>
          <w:szCs w:val="24"/>
        </w:rPr>
        <w:t>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w:t>
      </w:r>
      <w:r w:rsidRPr="0008218B">
        <w:rPr>
          <w:rFonts w:ascii="PT Astra Serif" w:eastAsia="Arial" w:hAnsi="PT Astra Serif"/>
          <w:sz w:val="24"/>
          <w:szCs w:val="24"/>
        </w:rPr>
        <w:lastRenderedPageBreak/>
        <w:t>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w:t>
      </w:r>
      <w:r w:rsidR="00477A7D">
        <w:rPr>
          <w:rFonts w:ascii="PT Astra Serif" w:eastAsia="Arial" w:hAnsi="PT Astra Serif"/>
          <w:sz w:val="24"/>
          <w:szCs w:val="24"/>
        </w:rPr>
        <w:t>подрядчиком</w:t>
      </w:r>
      <w:r w:rsidR="002A523B" w:rsidRPr="002A523B">
        <w:rPr>
          <w:rFonts w:ascii="PT Astra Serif" w:eastAsia="Arial" w:hAnsi="PT Astra Serif"/>
          <w:sz w:val="24"/>
          <w:szCs w:val="24"/>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подрядчику</w:t>
      </w:r>
      <w:r w:rsidR="00C373DA">
        <w:rPr>
          <w:rFonts w:ascii="PT Astra Serif" w:hAnsi="PT Astra Serif"/>
        </w:rPr>
        <w:t xml:space="preserve"> </w:t>
      </w:r>
      <w:r w:rsidRPr="0008218B">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подрядчика,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подрядчика</w:t>
      </w:r>
      <w:r w:rsidR="00C373DA">
        <w:rPr>
          <w:rFonts w:ascii="PT Astra Serif" w:hAnsi="PT Astra Serif"/>
          <w:sz w:val="24"/>
          <w:szCs w:val="24"/>
        </w:rPr>
        <w:t xml:space="preserve"> </w:t>
      </w:r>
      <w:r w:rsidRPr="0008218B">
        <w:rPr>
          <w:rFonts w:ascii="PT Astra Serif" w:hAnsi="PT Astra Serif"/>
          <w:sz w:val="24"/>
          <w:szCs w:val="24"/>
        </w:rPr>
        <w:t>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подрядчиков</w:t>
      </w:r>
      <w:r w:rsidR="00C373DA">
        <w:rPr>
          <w:rFonts w:ascii="PT Astra Serif" w:hAnsi="PT Astra Serif"/>
          <w:shd w:val="clear" w:color="auto" w:fill="FFFFFF"/>
        </w:rPr>
        <w:t>.</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w:t>
      </w:r>
      <w:r w:rsidRPr="0008218B">
        <w:rPr>
          <w:rFonts w:ascii="PT Astra Serif" w:hAnsi="PT Astra Serif"/>
          <w:sz w:val="24"/>
          <w:szCs w:val="24"/>
        </w:rPr>
        <w:lastRenderedPageBreak/>
        <w:t>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xml:space="preserve"> настоящего пункта, что позволило ему стать победителем определения </w:t>
      </w:r>
      <w:r w:rsidR="00C373DA">
        <w:rPr>
          <w:rFonts w:ascii="PT Astra Serif" w:hAnsi="PT Astra Serif"/>
          <w:sz w:val="24"/>
          <w:szCs w:val="24"/>
        </w:rPr>
        <w:t>подрядчика</w:t>
      </w:r>
      <w:r w:rsidRPr="0008218B">
        <w:rPr>
          <w:rFonts w:ascii="PT Astra Serif" w:hAnsi="PT Astra Serif"/>
          <w:sz w:val="24"/>
          <w:szCs w:val="24"/>
        </w:rPr>
        <w:t>.</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lastRenderedPageBreak/>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lastRenderedPageBreak/>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подрядчиком</w:t>
      </w:r>
      <w:r w:rsidR="00C373DA">
        <w:rPr>
          <w:rFonts w:ascii="PT Astra Serif" w:hAnsi="PT Astra Serif"/>
          <w:iCs/>
          <w:sz w:val="24"/>
          <w:szCs w:val="24"/>
          <w:lang w:eastAsia="ru-RU"/>
        </w:rPr>
        <w:t xml:space="preserve"> </w:t>
      </w:r>
      <w:r w:rsidRPr="0008218B">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w:t>
      </w:r>
      <w:r w:rsidRPr="00804D50">
        <w:rPr>
          <w:rFonts w:ascii="PT Astra Serif" w:hAnsi="PT Astra Serif"/>
          <w:sz w:val="24"/>
          <w:szCs w:val="24"/>
        </w:rPr>
        <w:lastRenderedPageBreak/>
        <w:t xml:space="preserve">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w:t>
      </w:r>
      <w:proofErr w:type="gramStart"/>
      <w:r w:rsidRPr="00804D50">
        <w:rPr>
          <w:rFonts w:ascii="PT Astra Serif" w:hAnsi="PT Astra Serif" w:cs="Times New Roman"/>
          <w:sz w:val="24"/>
          <w:szCs w:val="24"/>
        </w:rPr>
        <w:t xml:space="preserve"> ,</w:t>
      </w:r>
      <w:proofErr w:type="gramEnd"/>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2B0377"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2B0377">
        <w:rPr>
          <w:rFonts w:ascii="PT Astra Serif" w:hAnsi="PT Astra Serif"/>
          <w:sz w:val="24"/>
          <w:szCs w:val="24"/>
        </w:rPr>
        <w:t>З</w:t>
      </w:r>
      <w:r w:rsidR="00B865F8">
        <w:rPr>
          <w:rFonts w:ascii="PT Astra Serif" w:hAnsi="PT Astra Serif"/>
          <w:sz w:val="24"/>
          <w:szCs w:val="24"/>
        </w:rPr>
        <w:t>аместител</w:t>
      </w:r>
      <w:r w:rsidR="002B037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B865F8">
        <w:rPr>
          <w:rFonts w:ascii="PT Astra Serif" w:hAnsi="PT Astra Serif"/>
          <w:sz w:val="24"/>
          <w:szCs w:val="24"/>
        </w:rPr>
        <w:t xml:space="preserve"> </w:t>
      </w:r>
      <w:r w:rsidR="00C373DA">
        <w:rPr>
          <w:rFonts w:ascii="PT Astra Serif" w:hAnsi="PT Astra Serif"/>
          <w:sz w:val="24"/>
          <w:szCs w:val="24"/>
        </w:rPr>
        <w:t xml:space="preserve">Роман Александрович  </w:t>
      </w:r>
    </w:p>
    <w:p w:rsidR="00C46606" w:rsidRPr="00C373DA" w:rsidRDefault="002B0377" w:rsidP="00C373DA">
      <w:pPr>
        <w:jc w:val="both"/>
        <w:rPr>
          <w:rFonts w:ascii="PT Astra Serif" w:hAnsi="PT Astra Serif"/>
          <w:sz w:val="24"/>
          <w:szCs w:val="24"/>
        </w:rPr>
      </w:pPr>
      <w:r>
        <w:rPr>
          <w:rFonts w:ascii="PT Astra Serif" w:hAnsi="PT Astra Serif"/>
          <w:sz w:val="24"/>
          <w:szCs w:val="24"/>
        </w:rPr>
        <w:t>Ефимов</w:t>
      </w:r>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C373DA">
        <w:rPr>
          <w:rFonts w:ascii="PT Astra Serif" w:hAnsi="PT Astra Serif"/>
          <w:sz w:val="24"/>
          <w:szCs w:val="24"/>
        </w:rPr>
        <w:t>_______________</w:t>
      </w: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373DA" w:rsidRDefault="00C373D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31461" w:rsidRDefault="0043146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31461" w:rsidRDefault="0043146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5A77D1" w:rsidRPr="00AD6482" w:rsidRDefault="00F17542" w:rsidP="00AD648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AD6482" w:rsidRPr="00AD6482" w:rsidRDefault="00AD6482" w:rsidP="00AD6482">
      <w:pPr>
        <w:suppressAutoHyphens/>
        <w:autoSpaceDE w:val="0"/>
        <w:autoSpaceDN w:val="0"/>
        <w:adjustRightInd w:val="0"/>
        <w:spacing w:after="0" w:line="240" w:lineRule="auto"/>
        <w:ind w:right="-1"/>
        <w:jc w:val="center"/>
        <w:rPr>
          <w:rFonts w:ascii="PT Astra Serif" w:eastAsia="Times New Roman" w:hAnsi="PT Astra Serif" w:cs="Times New Roman"/>
          <w:b/>
          <w:kern w:val="2"/>
          <w:sz w:val="24"/>
          <w:szCs w:val="24"/>
          <w:lang w:eastAsia="ar-SA"/>
        </w:rPr>
      </w:pPr>
      <w:r w:rsidRPr="00AD6482">
        <w:rPr>
          <w:rFonts w:ascii="PT Astra Serif" w:eastAsia="Times New Roman" w:hAnsi="PT Astra Serif" w:cs="Times New Roman"/>
          <w:b/>
          <w:bCs/>
          <w:kern w:val="2"/>
          <w:sz w:val="24"/>
          <w:szCs w:val="24"/>
          <w:lang w:eastAsia="ar-SA"/>
        </w:rPr>
        <w:t xml:space="preserve">на </w:t>
      </w:r>
      <w:r w:rsidRPr="00AD6482">
        <w:rPr>
          <w:rFonts w:ascii="PT Astra Serif" w:eastAsia="Times New Roman" w:hAnsi="PT Astra Serif" w:cs="Times New Roman"/>
          <w:b/>
          <w:kern w:val="2"/>
          <w:sz w:val="24"/>
          <w:szCs w:val="24"/>
          <w:lang w:eastAsia="ar-SA"/>
        </w:rPr>
        <w:t>выполнение работ по установке парковых скамеек в центральном городском сквере «Северное сияние» по улице Ленина в городе Югорске</w:t>
      </w:r>
    </w:p>
    <w:p w:rsidR="00AD6482" w:rsidRPr="00AD6482" w:rsidRDefault="00AD6482" w:rsidP="00AD6482">
      <w:pPr>
        <w:suppressAutoHyphens/>
        <w:autoSpaceDE w:val="0"/>
        <w:autoSpaceDN w:val="0"/>
        <w:adjustRightInd w:val="0"/>
        <w:spacing w:after="0" w:line="240" w:lineRule="auto"/>
        <w:ind w:right="-1"/>
        <w:jc w:val="center"/>
        <w:rPr>
          <w:rFonts w:ascii="PT Astra Serif" w:eastAsia="Times New Roman" w:hAnsi="PT Astra Serif" w:cs="Times New Roman"/>
          <w:kern w:val="2"/>
          <w:sz w:val="24"/>
          <w:szCs w:val="24"/>
          <w:lang w:eastAsia="ar-SA"/>
        </w:rPr>
      </w:pPr>
    </w:p>
    <w:p w:rsidR="00AD6482" w:rsidRPr="00AD6482" w:rsidRDefault="00AD6482" w:rsidP="00AD6482">
      <w:pPr>
        <w:suppressAutoHyphens/>
        <w:spacing w:after="0" w:line="240" w:lineRule="auto"/>
        <w:ind w:right="56"/>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b/>
          <w:bCs/>
          <w:kern w:val="2"/>
          <w:sz w:val="24"/>
          <w:szCs w:val="24"/>
          <w:u w:val="single"/>
          <w:lang w:eastAsia="ar-SA"/>
        </w:rPr>
        <w:t>Место выполнения работ</w:t>
      </w:r>
      <w:r w:rsidRPr="00AD6482">
        <w:rPr>
          <w:rFonts w:ascii="PT Astra Serif" w:eastAsia="Times New Roman" w:hAnsi="PT Astra Serif" w:cs="Times New Roman"/>
          <w:bCs/>
          <w:kern w:val="2"/>
          <w:sz w:val="24"/>
          <w:szCs w:val="24"/>
          <w:lang w:eastAsia="ar-SA"/>
        </w:rPr>
        <w:t xml:space="preserve">: </w:t>
      </w:r>
      <w:r w:rsidRPr="00AD6482">
        <w:rPr>
          <w:rFonts w:ascii="PT Astra Serif" w:eastAsia="Times New Roman" w:hAnsi="PT Astra Serif" w:cs="Times New Roman"/>
          <w:kern w:val="2"/>
          <w:sz w:val="24"/>
          <w:szCs w:val="24"/>
          <w:lang w:eastAsia="ar-SA"/>
        </w:rPr>
        <w:t>Ханты - Мансийский автономный округ - Югра, г. Югорск, ул. Ленина.</w:t>
      </w:r>
    </w:p>
    <w:p w:rsidR="00AD6482" w:rsidRPr="00AD6482" w:rsidRDefault="00AD6482" w:rsidP="00AD6482">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bookmarkStart w:id="6" w:name="_GoBack"/>
      <w:bookmarkEnd w:id="6"/>
      <w:r w:rsidRPr="00AD6482">
        <w:rPr>
          <w:rFonts w:ascii="PT Astra Serif" w:eastAsia="Times New Roman" w:hAnsi="PT Astra Serif" w:cs="Times New Roman"/>
          <w:b/>
          <w:kern w:val="2"/>
          <w:sz w:val="24"/>
          <w:szCs w:val="24"/>
          <w:u w:val="single"/>
          <w:lang w:eastAsia="ar-SA"/>
        </w:rPr>
        <w:t>Срок выполнения работ:</w:t>
      </w:r>
    </w:p>
    <w:p w:rsidR="00AD6482" w:rsidRPr="00A06E2D" w:rsidRDefault="00AD6482" w:rsidP="00AD6482">
      <w:pPr>
        <w:suppressAutoHyphens/>
        <w:spacing w:after="0" w:line="240" w:lineRule="auto"/>
        <w:jc w:val="both"/>
        <w:rPr>
          <w:rFonts w:ascii="PT Astra Serif" w:eastAsia="Times New Roman" w:hAnsi="PT Astra Serif" w:cs="Times New Roman"/>
          <w:kern w:val="2"/>
          <w:sz w:val="24"/>
          <w:szCs w:val="24"/>
          <w:lang w:eastAsia="ar-SA"/>
        </w:rPr>
      </w:pPr>
      <w:r w:rsidRPr="00A06E2D">
        <w:rPr>
          <w:rFonts w:ascii="PT Astra Serif" w:eastAsia="Times New Roman" w:hAnsi="PT Astra Serif" w:cs="Times New Roman"/>
          <w:kern w:val="2"/>
          <w:sz w:val="24"/>
          <w:szCs w:val="24"/>
          <w:lang w:eastAsia="ar-SA"/>
        </w:rPr>
        <w:t xml:space="preserve">- начало: </w:t>
      </w:r>
      <w:proofErr w:type="gramStart"/>
      <w:r w:rsidRPr="00A06E2D">
        <w:rPr>
          <w:rFonts w:ascii="PT Astra Serif" w:eastAsia="Times New Roman" w:hAnsi="PT Astra Serif" w:cs="Times New Roman"/>
          <w:kern w:val="2"/>
          <w:sz w:val="24"/>
          <w:szCs w:val="24"/>
          <w:lang w:eastAsia="ar-SA"/>
        </w:rPr>
        <w:t>с даты заключения</w:t>
      </w:r>
      <w:proofErr w:type="gramEnd"/>
      <w:r w:rsidRPr="00A06E2D">
        <w:rPr>
          <w:rFonts w:ascii="PT Astra Serif" w:eastAsia="Times New Roman" w:hAnsi="PT Astra Serif" w:cs="Times New Roman"/>
          <w:kern w:val="2"/>
          <w:sz w:val="24"/>
          <w:szCs w:val="24"/>
          <w:lang w:eastAsia="ar-SA"/>
        </w:rPr>
        <w:t xml:space="preserve"> муниципального контракта;</w:t>
      </w:r>
    </w:p>
    <w:p w:rsidR="00AD6482" w:rsidRPr="00AD6482" w:rsidRDefault="00AD6482" w:rsidP="00AD6482">
      <w:pPr>
        <w:suppressAutoHyphens/>
        <w:spacing w:after="0" w:line="240" w:lineRule="auto"/>
        <w:jc w:val="both"/>
        <w:rPr>
          <w:rFonts w:ascii="PT Astra Serif" w:eastAsia="Times New Roman" w:hAnsi="PT Astra Serif" w:cs="Times New Roman"/>
          <w:kern w:val="2"/>
          <w:sz w:val="24"/>
          <w:szCs w:val="24"/>
          <w:lang w:eastAsia="ar-SA"/>
        </w:rPr>
      </w:pPr>
      <w:r w:rsidRPr="00A06E2D">
        <w:rPr>
          <w:rFonts w:ascii="PT Astra Serif" w:eastAsia="Times New Roman" w:hAnsi="PT Astra Serif" w:cs="Times New Roman"/>
          <w:kern w:val="2"/>
          <w:sz w:val="24"/>
          <w:szCs w:val="24"/>
          <w:lang w:eastAsia="ar-SA"/>
        </w:rPr>
        <w:t xml:space="preserve">- окончание: </w:t>
      </w:r>
      <w:r w:rsidR="00A06E2D" w:rsidRPr="00A06E2D">
        <w:rPr>
          <w:rFonts w:ascii="PT Astra Serif" w:eastAsia="Times New Roman" w:hAnsi="PT Astra Serif" w:cs="Times New Roman"/>
          <w:kern w:val="2"/>
          <w:sz w:val="24"/>
          <w:szCs w:val="24"/>
          <w:lang w:eastAsia="ar-SA"/>
        </w:rPr>
        <w:t>20</w:t>
      </w:r>
      <w:r w:rsidRPr="00A06E2D">
        <w:rPr>
          <w:rFonts w:ascii="PT Astra Serif" w:eastAsia="Times New Roman" w:hAnsi="PT Astra Serif" w:cs="Times New Roman"/>
          <w:kern w:val="2"/>
          <w:sz w:val="24"/>
          <w:szCs w:val="24"/>
          <w:lang w:eastAsia="ar-SA"/>
        </w:rPr>
        <w:t>.</w:t>
      </w:r>
      <w:r w:rsidR="00A06E2D" w:rsidRPr="00A06E2D">
        <w:rPr>
          <w:rFonts w:ascii="PT Astra Serif" w:eastAsia="Times New Roman" w:hAnsi="PT Astra Serif" w:cs="Times New Roman"/>
          <w:kern w:val="2"/>
          <w:sz w:val="24"/>
          <w:szCs w:val="24"/>
          <w:lang w:eastAsia="ar-SA"/>
        </w:rPr>
        <w:t>10</w:t>
      </w:r>
      <w:r w:rsidRPr="00A06E2D">
        <w:rPr>
          <w:rFonts w:ascii="PT Astra Serif" w:eastAsia="Times New Roman" w:hAnsi="PT Astra Serif" w:cs="Times New Roman"/>
          <w:kern w:val="2"/>
          <w:sz w:val="24"/>
          <w:szCs w:val="24"/>
          <w:lang w:eastAsia="ar-SA"/>
        </w:rPr>
        <w:t>.2025</w:t>
      </w:r>
    </w:p>
    <w:p w:rsidR="00AD6482" w:rsidRPr="00AD6482" w:rsidRDefault="00AD6482" w:rsidP="00AD6482">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AD6482">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D6482" w:rsidRPr="00AD6482" w:rsidRDefault="00AD6482" w:rsidP="00AD6482">
      <w:pPr>
        <w:suppressAutoHyphens/>
        <w:spacing w:after="0" w:line="240" w:lineRule="auto"/>
        <w:jc w:val="both"/>
        <w:rPr>
          <w:rFonts w:ascii="PT Astra Serif" w:eastAsia="Times New Roman" w:hAnsi="PT Astra Serif" w:cs="Times New Roman"/>
          <w:b/>
          <w:bCs/>
          <w:kern w:val="2"/>
          <w:sz w:val="24"/>
          <w:szCs w:val="24"/>
          <w:u w:val="single"/>
          <w:lang w:eastAsia="ar-SA"/>
        </w:rPr>
      </w:pPr>
      <w:r w:rsidRPr="00AD6482">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AD6482" w:rsidRPr="00AD6482" w:rsidRDefault="00AD6482" w:rsidP="00AD6482">
      <w:pPr>
        <w:suppressAutoHyphens/>
        <w:spacing w:after="0" w:line="240" w:lineRule="auto"/>
        <w:ind w:firstLine="567"/>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AD6482">
        <w:rPr>
          <w:rFonts w:ascii="PT Astra Serif" w:eastAsia="Times New Roman" w:hAnsi="PT Astra Serif" w:cs="Times New Roman"/>
          <w:kern w:val="2"/>
          <w:sz w:val="24"/>
          <w:szCs w:val="24"/>
          <w:lang w:eastAsia="ar-SA"/>
        </w:rPr>
        <w:t>с даты подписания</w:t>
      </w:r>
      <w:proofErr w:type="gramEnd"/>
      <w:r w:rsidRPr="00AD6482">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D6482" w:rsidRPr="00AD6482" w:rsidRDefault="00AD6482" w:rsidP="00AD6482">
      <w:pPr>
        <w:suppressAutoHyphens/>
        <w:spacing w:after="0" w:line="240" w:lineRule="auto"/>
        <w:ind w:firstLine="567"/>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AD6482">
        <w:rPr>
          <w:rFonts w:ascii="PT Astra Serif" w:eastAsia="Times New Roman" w:hAnsi="PT Astra Serif" w:cs="Times New Roman"/>
          <w:kern w:val="2"/>
          <w:sz w:val="24"/>
          <w:szCs w:val="24"/>
          <w:lang w:eastAsia="ar-SA"/>
        </w:rPr>
        <w:t>с даты подписания</w:t>
      </w:r>
      <w:proofErr w:type="gramEnd"/>
      <w:r w:rsidRPr="00AD6482">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D6482" w:rsidRPr="00AD6482" w:rsidRDefault="00AD6482" w:rsidP="00AD6482">
      <w:pPr>
        <w:suppressAutoHyphens/>
        <w:spacing w:after="0" w:line="240" w:lineRule="auto"/>
        <w:ind w:firstLine="708"/>
        <w:jc w:val="both"/>
        <w:rPr>
          <w:rFonts w:ascii="PT Astra Serif" w:eastAsia="Times New Roman" w:hAnsi="PT Astra Serif" w:cs="Times New Roman"/>
          <w:kern w:val="1"/>
          <w:sz w:val="24"/>
          <w:szCs w:val="24"/>
          <w:lang w:eastAsia="ar-SA"/>
        </w:rPr>
      </w:pPr>
      <w:proofErr w:type="gramStart"/>
      <w:r w:rsidRPr="00AD6482">
        <w:rPr>
          <w:rFonts w:ascii="PT Astra Serif" w:eastAsia="Times New Roman" w:hAnsi="PT Astra Serif" w:cs="Times New Roman"/>
          <w:kern w:val="1"/>
          <w:sz w:val="24"/>
          <w:szCs w:val="24"/>
          <w:lang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AD6482" w:rsidRPr="00AD6482" w:rsidRDefault="00AD6482" w:rsidP="00AD6482">
      <w:pPr>
        <w:suppressAutoHyphens/>
        <w:spacing w:after="0" w:line="240" w:lineRule="auto"/>
        <w:ind w:firstLine="708"/>
        <w:jc w:val="both"/>
        <w:rPr>
          <w:rFonts w:ascii="PT Astra Serif" w:eastAsia="Times New Roman" w:hAnsi="PT Astra Serif" w:cs="Times New Roman"/>
          <w:kern w:val="1"/>
          <w:sz w:val="24"/>
          <w:szCs w:val="24"/>
          <w:lang w:eastAsia="ar-SA"/>
        </w:rPr>
      </w:pPr>
      <w:r w:rsidRPr="00AD6482">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AD6482" w:rsidRPr="00AD6482" w:rsidRDefault="00AD6482" w:rsidP="00AD6482">
      <w:pPr>
        <w:suppressAutoHyphens/>
        <w:spacing w:after="0" w:line="240" w:lineRule="auto"/>
        <w:ind w:firstLine="708"/>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AD6482" w:rsidRPr="00AD6482" w:rsidRDefault="00AD6482" w:rsidP="00AD6482">
      <w:pPr>
        <w:suppressAutoHyphens/>
        <w:spacing w:after="0" w:line="240" w:lineRule="auto"/>
        <w:ind w:firstLine="709"/>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AD6482" w:rsidRPr="00AD6482" w:rsidRDefault="00AD6482" w:rsidP="00AD6482">
      <w:pPr>
        <w:suppressAutoHyphens/>
        <w:spacing w:after="0" w:line="240" w:lineRule="auto"/>
        <w:ind w:firstLine="708"/>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AD6482" w:rsidRPr="00AD6482" w:rsidRDefault="00AD6482" w:rsidP="00AD6482">
      <w:pPr>
        <w:suppressAutoHyphens/>
        <w:spacing w:after="0" w:line="240" w:lineRule="auto"/>
        <w:ind w:firstLine="709"/>
        <w:contextualSpacing/>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 xml:space="preserve">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w:t>
      </w:r>
      <w:r w:rsidRPr="00AD6482">
        <w:rPr>
          <w:rFonts w:ascii="PT Astra Serif" w:eastAsia="Times New Roman" w:hAnsi="PT Astra Serif" w:cs="Times New Roman"/>
          <w:kern w:val="2"/>
          <w:sz w:val="24"/>
          <w:szCs w:val="24"/>
          <w:lang w:eastAsia="ar-SA"/>
        </w:rPr>
        <w:lastRenderedPageBreak/>
        <w:t>в результате выполнения работ и обеспечить их своевременный вывоз, а также уборку территории, на которой выполняются работы.</w:t>
      </w:r>
    </w:p>
    <w:p w:rsidR="00AD6482" w:rsidRPr="00AD6482" w:rsidRDefault="00AD6482" w:rsidP="00AD6482">
      <w:pPr>
        <w:suppressAutoHyphens/>
        <w:spacing w:after="0" w:line="240" w:lineRule="auto"/>
        <w:ind w:firstLine="709"/>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245" w:type="dxa"/>
        <w:tblLook w:val="04A0" w:firstRow="1" w:lastRow="0" w:firstColumn="1" w:lastColumn="0" w:noHBand="0" w:noVBand="1"/>
      </w:tblPr>
      <w:tblGrid>
        <w:gridCol w:w="439"/>
        <w:gridCol w:w="1837"/>
        <w:gridCol w:w="4524"/>
        <w:gridCol w:w="3445"/>
      </w:tblGrid>
      <w:tr w:rsidR="00AD6482" w:rsidRPr="00AD6482" w:rsidTr="00477A7D">
        <w:trPr>
          <w:trHeight w:val="283"/>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AD6482" w:rsidRPr="00AD6482" w:rsidRDefault="00AD6482" w:rsidP="00AD6482">
            <w:pPr>
              <w:spacing w:after="0" w:line="240" w:lineRule="auto"/>
              <w:ind w:firstLineChars="100" w:firstLine="240"/>
              <w:rPr>
                <w:rFonts w:ascii="PT Astra Serif" w:eastAsia="Times New Roman" w:hAnsi="PT Astra Serif" w:cs="Times New Roman"/>
                <w:color w:val="000000"/>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tcPr>
          <w:p w:rsidR="00AD6482" w:rsidRPr="00AD6482" w:rsidRDefault="00AD6482" w:rsidP="00AD6482">
            <w:pPr>
              <w:suppressAutoHyphens/>
              <w:spacing w:after="0"/>
              <w:jc w:val="center"/>
              <w:rPr>
                <w:rFonts w:ascii="PT Astra Serif" w:eastAsia="Times New Roman" w:hAnsi="PT Astra Serif" w:cs="Times New Roman"/>
                <w:b/>
                <w:kern w:val="2"/>
                <w:sz w:val="24"/>
                <w:szCs w:val="24"/>
                <w:lang w:eastAsia="ar-SA"/>
              </w:rPr>
            </w:pPr>
            <w:r w:rsidRPr="00AD6482">
              <w:rPr>
                <w:rFonts w:ascii="PT Astra Serif" w:eastAsia="Times New Roman" w:hAnsi="PT Astra Serif" w:cs="Times New Roman"/>
                <w:b/>
                <w:kern w:val="2"/>
                <w:sz w:val="24"/>
                <w:szCs w:val="24"/>
                <w:lang w:eastAsia="ar-SA"/>
              </w:rPr>
              <w:t>ОКПД</w:t>
            </w:r>
            <w:proofErr w:type="gramStart"/>
            <w:r w:rsidRPr="00AD6482">
              <w:rPr>
                <w:rFonts w:ascii="PT Astra Serif" w:eastAsia="Times New Roman" w:hAnsi="PT Astra Serif" w:cs="Times New Roman"/>
                <w:b/>
                <w:kern w:val="2"/>
                <w:sz w:val="24"/>
                <w:szCs w:val="24"/>
                <w:lang w:eastAsia="ar-SA"/>
              </w:rPr>
              <w:t>2</w:t>
            </w:r>
            <w:proofErr w:type="gramEnd"/>
          </w:p>
        </w:tc>
        <w:tc>
          <w:tcPr>
            <w:tcW w:w="4524" w:type="dxa"/>
            <w:tcBorders>
              <w:top w:val="single" w:sz="4" w:space="0" w:color="auto"/>
              <w:left w:val="single" w:sz="4" w:space="0" w:color="auto"/>
              <w:bottom w:val="single" w:sz="4" w:space="0" w:color="auto"/>
              <w:right w:val="single" w:sz="4" w:space="0" w:color="auto"/>
            </w:tcBorders>
            <w:shd w:val="clear" w:color="auto" w:fill="auto"/>
            <w:vAlign w:val="center"/>
          </w:tcPr>
          <w:p w:rsidR="00AD6482" w:rsidRPr="00AD6482" w:rsidRDefault="00AD6482" w:rsidP="00AD6482">
            <w:pPr>
              <w:suppressAutoHyphens/>
              <w:spacing w:after="0"/>
              <w:jc w:val="center"/>
              <w:rPr>
                <w:rFonts w:ascii="PT Astra Serif" w:eastAsia="Times New Roman" w:hAnsi="PT Astra Serif" w:cs="Times New Roman"/>
                <w:b/>
                <w:kern w:val="2"/>
                <w:sz w:val="24"/>
                <w:szCs w:val="24"/>
                <w:lang w:eastAsia="ar-SA"/>
              </w:rPr>
            </w:pPr>
            <w:r w:rsidRPr="00AD6482">
              <w:rPr>
                <w:rFonts w:ascii="PT Astra Serif" w:eastAsia="Times New Roman" w:hAnsi="PT Astra Serif" w:cs="Times New Roman"/>
                <w:b/>
                <w:kern w:val="2"/>
                <w:sz w:val="24"/>
                <w:szCs w:val="24"/>
                <w:lang w:eastAsia="ar-SA"/>
              </w:rPr>
              <w:t>Наименование товара</w:t>
            </w:r>
          </w:p>
        </w:tc>
        <w:tc>
          <w:tcPr>
            <w:tcW w:w="3445" w:type="dxa"/>
            <w:tcBorders>
              <w:top w:val="single" w:sz="4" w:space="0" w:color="auto"/>
              <w:left w:val="nil"/>
              <w:bottom w:val="single" w:sz="4" w:space="0" w:color="auto"/>
              <w:right w:val="single" w:sz="4" w:space="0" w:color="auto"/>
            </w:tcBorders>
            <w:shd w:val="clear" w:color="auto" w:fill="auto"/>
            <w:vAlign w:val="center"/>
          </w:tcPr>
          <w:p w:rsidR="00AD6482" w:rsidRPr="00AD6482" w:rsidRDefault="00AD6482" w:rsidP="00AD6482">
            <w:pPr>
              <w:spacing w:after="0" w:line="240" w:lineRule="auto"/>
              <w:jc w:val="center"/>
              <w:rPr>
                <w:rFonts w:ascii="PT Astra Serif" w:eastAsia="Times New Roman" w:hAnsi="PT Astra Serif" w:cs="Times New Roman"/>
                <w:color w:val="000000"/>
                <w:sz w:val="24"/>
                <w:szCs w:val="24"/>
                <w:lang w:eastAsia="ru-RU"/>
              </w:rPr>
            </w:pPr>
            <w:r w:rsidRPr="00AD6482">
              <w:rPr>
                <w:rFonts w:ascii="PT Astra Serif" w:eastAsia="Times New Roman" w:hAnsi="PT Astra Serif" w:cs="Times New Roman"/>
                <w:b/>
                <w:kern w:val="2"/>
                <w:sz w:val="24"/>
                <w:szCs w:val="24"/>
                <w:lang w:eastAsia="ar-SA"/>
              </w:rPr>
              <w:t>Значение показателя</w:t>
            </w:r>
          </w:p>
        </w:tc>
      </w:tr>
      <w:tr w:rsidR="00AD6482" w:rsidRPr="00AD6482" w:rsidTr="00477A7D">
        <w:trPr>
          <w:trHeight w:val="3109"/>
        </w:trPr>
        <w:tc>
          <w:tcPr>
            <w:tcW w:w="439" w:type="dxa"/>
            <w:tcBorders>
              <w:top w:val="single" w:sz="4" w:space="0" w:color="auto"/>
              <w:left w:val="single" w:sz="4" w:space="0" w:color="auto"/>
              <w:bottom w:val="single" w:sz="4" w:space="0" w:color="auto"/>
              <w:right w:val="single" w:sz="4" w:space="0" w:color="auto"/>
            </w:tcBorders>
            <w:vAlign w:val="center"/>
          </w:tcPr>
          <w:p w:rsidR="00AD6482" w:rsidRPr="00AD6482" w:rsidRDefault="00AD6482" w:rsidP="00AD6482">
            <w:pPr>
              <w:spacing w:after="0" w:line="240" w:lineRule="auto"/>
              <w:rPr>
                <w:rFonts w:ascii="PT Astra Serif" w:eastAsia="Times New Roman" w:hAnsi="PT Astra Serif" w:cs="Times New Roman"/>
                <w:color w:val="000000"/>
                <w:sz w:val="24"/>
                <w:szCs w:val="24"/>
                <w:lang w:eastAsia="ru-RU"/>
              </w:rPr>
            </w:pPr>
            <w:r w:rsidRPr="00AD6482">
              <w:rPr>
                <w:rFonts w:ascii="PT Astra Serif" w:eastAsia="Times New Roman" w:hAnsi="PT Astra Serif" w:cs="Times New Roman"/>
                <w:color w:val="000000"/>
                <w:sz w:val="24"/>
                <w:szCs w:val="24"/>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AD6482" w:rsidRPr="00AD6482" w:rsidRDefault="00AD6482" w:rsidP="00AD6482">
            <w:pPr>
              <w:spacing w:after="0" w:line="240" w:lineRule="auto"/>
              <w:jc w:val="center"/>
              <w:rPr>
                <w:rFonts w:ascii="PT Astra Serif" w:eastAsia="Times New Roman" w:hAnsi="PT Astra Serif" w:cs="Times New Roman"/>
                <w:color w:val="000000"/>
                <w:sz w:val="24"/>
                <w:szCs w:val="24"/>
                <w:lang w:eastAsia="ru-RU"/>
              </w:rPr>
            </w:pPr>
            <w:r w:rsidRPr="00AD6482">
              <w:rPr>
                <w:rFonts w:ascii="PT Astra Serif" w:eastAsia="Times New Roman" w:hAnsi="PT Astra Serif" w:cs="Times New Roman"/>
                <w:kern w:val="2"/>
                <w:sz w:val="24"/>
                <w:szCs w:val="24"/>
                <w:lang w:eastAsia="ar-SA"/>
              </w:rPr>
              <w:t>42.99.12.120</w:t>
            </w:r>
          </w:p>
        </w:tc>
        <w:tc>
          <w:tcPr>
            <w:tcW w:w="4524" w:type="dxa"/>
            <w:tcBorders>
              <w:top w:val="single" w:sz="4" w:space="0" w:color="auto"/>
              <w:left w:val="single" w:sz="4" w:space="0" w:color="auto"/>
              <w:bottom w:val="single" w:sz="4" w:space="0" w:color="auto"/>
              <w:right w:val="single" w:sz="4" w:space="0" w:color="auto"/>
            </w:tcBorders>
            <w:vAlign w:val="center"/>
          </w:tcPr>
          <w:p w:rsidR="00AD6482" w:rsidRPr="00AD6482" w:rsidRDefault="00AD6482" w:rsidP="00AD6482">
            <w:pPr>
              <w:spacing w:after="0" w:line="240" w:lineRule="auto"/>
              <w:jc w:val="center"/>
              <w:rPr>
                <w:rFonts w:ascii="PT Astra Serif" w:eastAsia="Times New Roman" w:hAnsi="PT Astra Serif" w:cs="Times New Roman"/>
                <w:color w:val="000000"/>
                <w:sz w:val="24"/>
                <w:szCs w:val="24"/>
                <w:lang w:eastAsia="ru-RU"/>
              </w:rPr>
            </w:pPr>
            <w:r w:rsidRPr="00AD6482">
              <w:rPr>
                <w:rFonts w:ascii="PT Astra Serif" w:eastAsia="Times New Roman" w:hAnsi="PT Astra Serif" w:cs="Times New Roman"/>
                <w:color w:val="000000"/>
                <w:sz w:val="24"/>
                <w:szCs w:val="24"/>
                <w:lang w:eastAsia="ru-RU"/>
              </w:rPr>
              <w:t>Скамья парковая</w:t>
            </w:r>
          </w:p>
          <w:p w:rsidR="00AD6482" w:rsidRPr="00AD6482" w:rsidRDefault="00AD6482" w:rsidP="00AD6482">
            <w:pPr>
              <w:spacing w:after="0" w:line="240" w:lineRule="auto"/>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noProof/>
                <w:color w:val="000000"/>
                <w:sz w:val="24"/>
                <w:szCs w:val="24"/>
                <w:lang w:eastAsia="ru-RU"/>
              </w:rPr>
              <w:drawing>
                <wp:inline distT="0" distB="0" distL="0" distR="0">
                  <wp:extent cx="2695575" cy="1314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95575" cy="1314450"/>
                          </a:xfrm>
                          <a:prstGeom prst="rect">
                            <a:avLst/>
                          </a:prstGeom>
                          <a:noFill/>
                          <a:ln>
                            <a:noFill/>
                          </a:ln>
                        </pic:spPr>
                      </pic:pic>
                    </a:graphicData>
                  </a:graphic>
                </wp:inline>
              </w:drawing>
            </w:r>
          </w:p>
          <w:p w:rsidR="00AD6482" w:rsidRPr="00AD6482" w:rsidRDefault="00AD6482" w:rsidP="00AD6482">
            <w:pPr>
              <w:suppressAutoHyphens/>
              <w:spacing w:after="60" w:line="240" w:lineRule="auto"/>
              <w:jc w:val="both"/>
              <w:rPr>
                <w:rFonts w:ascii="PT Astra Serif" w:eastAsia="Times New Roman" w:hAnsi="PT Astra Serif" w:cs="Times New Roman"/>
                <w:kern w:val="2"/>
                <w:sz w:val="24"/>
                <w:szCs w:val="24"/>
                <w:lang w:eastAsia="ru-RU"/>
              </w:rPr>
            </w:pPr>
          </w:p>
          <w:p w:rsidR="00AD6482" w:rsidRPr="00AD6482" w:rsidRDefault="00AD6482" w:rsidP="00AD6482">
            <w:pPr>
              <w:suppressAutoHyphens/>
              <w:spacing w:after="60" w:line="240" w:lineRule="auto"/>
              <w:jc w:val="both"/>
              <w:rPr>
                <w:rFonts w:ascii="PT Astra Serif" w:eastAsia="Times New Roman" w:hAnsi="PT Astra Serif" w:cs="Times New Roman"/>
                <w:kern w:val="2"/>
                <w:sz w:val="24"/>
                <w:szCs w:val="24"/>
                <w:lang w:eastAsia="ru-RU"/>
              </w:rPr>
            </w:pPr>
          </w:p>
          <w:p w:rsidR="00AD6482" w:rsidRPr="00AD6482" w:rsidRDefault="00AD6482" w:rsidP="00AD6482">
            <w:pPr>
              <w:suppressAutoHyphens/>
              <w:spacing w:after="60" w:line="240" w:lineRule="auto"/>
              <w:jc w:val="both"/>
              <w:rPr>
                <w:rFonts w:ascii="PT Astra Serif" w:eastAsia="Times New Roman" w:hAnsi="PT Astra Serif" w:cs="Times New Roman"/>
                <w:kern w:val="2"/>
                <w:sz w:val="24"/>
                <w:szCs w:val="24"/>
                <w:lang w:eastAsia="ru-RU"/>
              </w:rPr>
            </w:pPr>
          </w:p>
          <w:p w:rsidR="00AD6482" w:rsidRPr="00AD6482" w:rsidRDefault="00AD6482" w:rsidP="00AD6482">
            <w:pPr>
              <w:suppressAutoHyphens/>
              <w:spacing w:after="60" w:line="240" w:lineRule="auto"/>
              <w:jc w:val="center"/>
              <w:rPr>
                <w:rFonts w:ascii="PT Astra Serif" w:eastAsia="Times New Roman" w:hAnsi="PT Astra Serif" w:cs="Times New Roman"/>
                <w:kern w:val="2"/>
                <w:sz w:val="24"/>
                <w:szCs w:val="24"/>
                <w:lang w:eastAsia="ru-RU"/>
              </w:rPr>
            </w:pPr>
            <w:r w:rsidRPr="00AD6482">
              <w:rPr>
                <w:rFonts w:ascii="PT Astra Serif" w:eastAsia="Times New Roman" w:hAnsi="PT Astra Serif" w:cs="Times New Roman"/>
                <w:kern w:val="2"/>
                <w:sz w:val="24"/>
                <w:szCs w:val="24"/>
                <w:lang w:eastAsia="ru-RU"/>
              </w:rPr>
              <w:t>Эскиз</w:t>
            </w:r>
          </w:p>
        </w:tc>
        <w:tc>
          <w:tcPr>
            <w:tcW w:w="3445" w:type="dxa"/>
            <w:tcBorders>
              <w:top w:val="single" w:sz="4" w:space="0" w:color="auto"/>
              <w:left w:val="nil"/>
              <w:bottom w:val="single" w:sz="4" w:space="0" w:color="auto"/>
              <w:right w:val="single" w:sz="4" w:space="0" w:color="auto"/>
            </w:tcBorders>
            <w:shd w:val="clear" w:color="auto" w:fill="auto"/>
            <w:vAlign w:val="center"/>
          </w:tcPr>
          <w:p w:rsidR="00AD6482" w:rsidRPr="00AD6482" w:rsidRDefault="00AD6482" w:rsidP="00AD6482">
            <w:pPr>
              <w:suppressAutoHyphens/>
              <w:spacing w:after="60" w:line="240" w:lineRule="auto"/>
              <w:jc w:val="both"/>
              <w:rPr>
                <w:rFonts w:ascii="PT Astra Serif" w:eastAsia="Times New Roman" w:hAnsi="PT Astra Serif" w:cs="Times New Roman"/>
                <w:color w:val="000000"/>
                <w:kern w:val="2"/>
                <w:sz w:val="24"/>
                <w:szCs w:val="24"/>
                <w:lang w:eastAsia="ar-SA"/>
              </w:rPr>
            </w:pPr>
            <w:r w:rsidRPr="00AD6482">
              <w:rPr>
                <w:rFonts w:ascii="PT Astra Serif" w:eastAsia="Times New Roman" w:hAnsi="PT Astra Serif" w:cs="Times New Roman"/>
                <w:color w:val="000000"/>
                <w:kern w:val="2"/>
                <w:sz w:val="24"/>
                <w:szCs w:val="24"/>
                <w:lang w:eastAsia="ar-SA"/>
              </w:rPr>
              <w:t xml:space="preserve">Скамья парковая с характеристиками: </w:t>
            </w:r>
            <w:proofErr w:type="spellStart"/>
            <w:r w:rsidRPr="00AD6482">
              <w:rPr>
                <w:rFonts w:ascii="PT Astra Serif" w:eastAsia="Times New Roman" w:hAnsi="PT Astra Serif" w:cs="Times New Roman"/>
                <w:color w:val="000000"/>
                <w:kern w:val="2"/>
                <w:sz w:val="24"/>
                <w:szCs w:val="24"/>
                <w:lang w:eastAsia="ar-SA"/>
              </w:rPr>
              <w:t>ДхШхВ</w:t>
            </w:r>
            <w:proofErr w:type="spellEnd"/>
            <w:r w:rsidRPr="00AD6482">
              <w:rPr>
                <w:rFonts w:ascii="PT Astra Serif" w:eastAsia="Times New Roman" w:hAnsi="PT Astra Serif" w:cs="Times New Roman"/>
                <w:color w:val="000000"/>
                <w:kern w:val="2"/>
                <w:sz w:val="24"/>
                <w:szCs w:val="24"/>
                <w:lang w:eastAsia="ar-SA"/>
              </w:rPr>
              <w:t xml:space="preserve"> 1,8 х 0,75 х 0,8 м. Каркас: сталь толщ. 8 мм (окрашенная порошковой эмалью). Спинка и сидение скамьи: деревянный брусок сечением  не менее 45х45 мм (лиственница, покрытие – лазурь для дерева бесцветная с нанесением в 2 слоя). Общее количество брусков – 17 шт.</w:t>
            </w:r>
          </w:p>
          <w:p w:rsidR="00AD6482" w:rsidRPr="00AD6482" w:rsidRDefault="00AD6482" w:rsidP="00AD6482">
            <w:pPr>
              <w:suppressAutoHyphens/>
              <w:spacing w:after="0" w:line="240" w:lineRule="auto"/>
              <w:jc w:val="both"/>
              <w:rPr>
                <w:rFonts w:ascii="PT Astra Serif" w:eastAsia="Times New Roman" w:hAnsi="PT Astra Serif" w:cs="Times New Roman"/>
                <w:color w:val="000000"/>
                <w:kern w:val="2"/>
                <w:sz w:val="24"/>
                <w:szCs w:val="24"/>
                <w:lang w:eastAsia="ru-RU"/>
              </w:rPr>
            </w:pPr>
            <w:r w:rsidRPr="00AD6482">
              <w:rPr>
                <w:rFonts w:ascii="PT Astra Serif" w:eastAsia="Times New Roman" w:hAnsi="PT Astra Serif" w:cs="Times New Roman"/>
                <w:color w:val="000000"/>
                <w:kern w:val="2"/>
                <w:sz w:val="24"/>
                <w:szCs w:val="24"/>
                <w:lang w:eastAsia="ru-RU"/>
              </w:rPr>
              <w:t>Цвет согласовывается с Муниципальным заказчиком.</w:t>
            </w:r>
          </w:p>
          <w:p w:rsidR="00AD6482" w:rsidRPr="00AD6482" w:rsidRDefault="00AD6482" w:rsidP="00AD6482">
            <w:pPr>
              <w:suppressAutoHyphens/>
              <w:spacing w:after="60" w:line="240" w:lineRule="auto"/>
              <w:jc w:val="both"/>
              <w:rPr>
                <w:rFonts w:ascii="PT Astra Serif" w:eastAsia="Times New Roman" w:hAnsi="PT Astra Serif" w:cs="Times New Roman"/>
                <w:color w:val="000000"/>
                <w:kern w:val="2"/>
                <w:sz w:val="24"/>
                <w:szCs w:val="24"/>
                <w:lang w:eastAsia="ru-RU"/>
              </w:rPr>
            </w:pPr>
            <w:r w:rsidRPr="00AD6482">
              <w:rPr>
                <w:rFonts w:ascii="PT Astra Serif" w:eastAsia="Times New Roman" w:hAnsi="PT Astra Serif" w:cs="Times New Roman"/>
                <w:color w:val="000000"/>
                <w:kern w:val="2"/>
                <w:sz w:val="24"/>
                <w:szCs w:val="24"/>
                <w:lang w:eastAsia="ru-RU"/>
              </w:rPr>
              <w:t>Соответствует эскизу.</w:t>
            </w:r>
          </w:p>
          <w:p w:rsidR="00AD6482" w:rsidRPr="00AD6482" w:rsidRDefault="00AD6482" w:rsidP="00AD6482">
            <w:pPr>
              <w:suppressAutoHyphens/>
              <w:spacing w:after="60" w:line="240" w:lineRule="auto"/>
              <w:jc w:val="both"/>
              <w:rPr>
                <w:rFonts w:ascii="PT Astra Serif" w:eastAsia="Times New Roman" w:hAnsi="PT Astra Serif" w:cs="Times New Roman"/>
                <w:color w:val="000000"/>
                <w:kern w:val="2"/>
                <w:sz w:val="24"/>
                <w:szCs w:val="24"/>
                <w:lang w:eastAsia="ru-RU"/>
              </w:rPr>
            </w:pPr>
          </w:p>
          <w:p w:rsidR="00AD6482" w:rsidRPr="00AD6482" w:rsidRDefault="00AD6482" w:rsidP="00AD6482">
            <w:pPr>
              <w:suppressAutoHyphens/>
              <w:spacing w:after="60" w:line="240" w:lineRule="auto"/>
              <w:jc w:val="both"/>
              <w:rPr>
                <w:rFonts w:ascii="PT Astra Serif" w:eastAsia="Times New Roman" w:hAnsi="PT Astra Serif" w:cs="Times New Roman"/>
                <w:kern w:val="2"/>
                <w:sz w:val="24"/>
                <w:szCs w:val="24"/>
                <w:lang w:eastAsia="ru-RU"/>
              </w:rPr>
            </w:pPr>
          </w:p>
          <w:p w:rsidR="00AD6482" w:rsidRPr="00AD6482" w:rsidRDefault="00AD6482" w:rsidP="00AD6482">
            <w:pPr>
              <w:suppressAutoHyphens/>
              <w:spacing w:after="60" w:line="240" w:lineRule="auto"/>
              <w:jc w:val="both"/>
              <w:rPr>
                <w:rFonts w:ascii="PT Astra Serif" w:eastAsia="Times New Roman" w:hAnsi="PT Astra Serif" w:cs="Times New Roman"/>
                <w:kern w:val="2"/>
                <w:sz w:val="24"/>
                <w:szCs w:val="24"/>
                <w:lang w:eastAsia="ru-RU"/>
              </w:rPr>
            </w:pPr>
          </w:p>
          <w:p w:rsidR="00AD6482" w:rsidRPr="00AD6482" w:rsidRDefault="00AD6482" w:rsidP="00AD6482">
            <w:pPr>
              <w:suppressAutoHyphens/>
              <w:spacing w:after="60" w:line="240" w:lineRule="auto"/>
              <w:jc w:val="both"/>
              <w:rPr>
                <w:rFonts w:ascii="PT Astra Serif" w:eastAsia="Times New Roman" w:hAnsi="PT Astra Serif" w:cs="Times New Roman"/>
                <w:color w:val="000000"/>
                <w:sz w:val="24"/>
                <w:szCs w:val="24"/>
                <w:lang w:eastAsia="ru-RU"/>
              </w:rPr>
            </w:pPr>
          </w:p>
        </w:tc>
      </w:tr>
    </w:tbl>
    <w:p w:rsidR="00AD6482" w:rsidRPr="00AD6482" w:rsidRDefault="00AD6482" w:rsidP="00A06E2D">
      <w:pPr>
        <w:spacing w:line="240" w:lineRule="auto"/>
        <w:ind w:firstLine="567"/>
        <w:contextualSpacing/>
        <w:jc w:val="both"/>
        <w:rPr>
          <w:rFonts w:ascii="PT Astra Serif" w:eastAsia="Calibri" w:hAnsi="PT Astra Serif" w:cs="Times New Roman"/>
          <w:sz w:val="24"/>
          <w:szCs w:val="24"/>
        </w:rPr>
      </w:pPr>
      <w:r w:rsidRPr="00AD6482">
        <w:rPr>
          <w:rFonts w:ascii="PT Astra Serif" w:eastAsia="Calibri" w:hAnsi="PT Astra Serif" w:cs="Times New Roman"/>
          <w:sz w:val="24"/>
          <w:szCs w:val="24"/>
        </w:rPr>
        <w:t xml:space="preserve">При формировании технического задания использовался ОКПД-2 в связи с наличием требований к характеристикам, которые не предусмотрены позициями КТРУ. Применение ОКПД-2 обусловлено необходимостью детального описания объекта закупки. Без использования данного описания заказчик не получит товар, отвечающий целям закупки и обладающей необходимыми функциями и характеристиками. </w:t>
      </w:r>
    </w:p>
    <w:p w:rsidR="00AD6482" w:rsidRPr="00AD6482" w:rsidRDefault="00AD6482" w:rsidP="00A06E2D">
      <w:pPr>
        <w:suppressAutoHyphens/>
        <w:spacing w:after="0" w:line="240" w:lineRule="auto"/>
        <w:ind w:firstLine="709"/>
        <w:jc w:val="both"/>
        <w:rPr>
          <w:rFonts w:ascii="PT Astra Serif" w:eastAsia="Times New Roman" w:hAnsi="PT Astra Serif" w:cs="Times New Roman"/>
          <w:kern w:val="2"/>
          <w:sz w:val="24"/>
          <w:szCs w:val="24"/>
          <w:lang w:eastAsia="ar-SA"/>
        </w:rPr>
      </w:pPr>
      <w:r w:rsidRPr="00AD6482">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AD6482" w:rsidRPr="00AD6482" w:rsidRDefault="00AD6482" w:rsidP="00A06E2D">
      <w:pPr>
        <w:suppressAutoHyphens/>
        <w:spacing w:after="0" w:line="240" w:lineRule="auto"/>
        <w:jc w:val="both"/>
        <w:rPr>
          <w:rFonts w:ascii="PT Astra Serif" w:eastAsia="Times New Roman" w:hAnsi="PT Astra Serif" w:cs="Times New Roman"/>
          <w:kern w:val="2"/>
          <w:sz w:val="24"/>
          <w:szCs w:val="24"/>
          <w:lang w:eastAsia="ar-SA"/>
        </w:rPr>
      </w:pPr>
    </w:p>
    <w:p w:rsidR="00AD6482" w:rsidRPr="00AD6482" w:rsidRDefault="00AD6482" w:rsidP="00A06E2D">
      <w:pPr>
        <w:suppressAutoHyphens/>
        <w:spacing w:after="0" w:line="240" w:lineRule="auto"/>
        <w:jc w:val="center"/>
        <w:rPr>
          <w:rFonts w:ascii="PT Astra Serif" w:eastAsia="Calibri" w:hAnsi="PT Astra Serif" w:cs="Times New Roman"/>
          <w:bCs/>
          <w:kern w:val="2"/>
          <w:sz w:val="24"/>
          <w:szCs w:val="24"/>
          <w:lang w:eastAsia="ru-RU"/>
        </w:rPr>
      </w:pPr>
      <w:r w:rsidRPr="00AD6482">
        <w:rPr>
          <w:rFonts w:ascii="PT Astra Serif" w:eastAsia="Calibri" w:hAnsi="PT Astra Serif" w:cs="Times New Roman"/>
          <w:bCs/>
          <w:kern w:val="2"/>
          <w:sz w:val="24"/>
          <w:szCs w:val="24"/>
          <w:lang w:eastAsia="ru-RU"/>
        </w:rPr>
        <w:t>Перечень и объем выполняемых работ указан в локальном сметном расчете.</w:t>
      </w:r>
    </w:p>
    <w:p w:rsidR="00AD6482" w:rsidRPr="00AD6482" w:rsidRDefault="00AD6482" w:rsidP="00AD6482">
      <w:pPr>
        <w:suppressAutoHyphens/>
        <w:spacing w:after="0" w:line="240" w:lineRule="auto"/>
        <w:ind w:firstLine="567"/>
        <w:jc w:val="both"/>
        <w:rPr>
          <w:rFonts w:ascii="PT Astra Serif" w:eastAsia="Calibri" w:hAnsi="PT Astra Serif" w:cs="Times New Roman"/>
          <w:bCs/>
          <w:kern w:val="2"/>
          <w:sz w:val="24"/>
          <w:szCs w:val="24"/>
          <w:lang w:eastAsia="ru-RU"/>
        </w:rPr>
      </w:pPr>
    </w:p>
    <w:p w:rsidR="00AD6482" w:rsidRPr="00AD6482" w:rsidRDefault="00AD6482" w:rsidP="00AD6482">
      <w:pPr>
        <w:suppressAutoHyphens/>
        <w:spacing w:after="0" w:line="240" w:lineRule="auto"/>
        <w:ind w:firstLine="567"/>
        <w:jc w:val="both"/>
        <w:rPr>
          <w:rFonts w:ascii="PT Astra Serif" w:eastAsia="Calibri" w:hAnsi="PT Astra Serif" w:cs="Times New Roman"/>
          <w:bCs/>
          <w:kern w:val="2"/>
          <w:sz w:val="24"/>
          <w:szCs w:val="24"/>
          <w:lang w:eastAsia="ru-RU"/>
        </w:rPr>
      </w:pPr>
    </w:p>
    <w:p w:rsidR="00AD6482" w:rsidRPr="00AD6482" w:rsidRDefault="00AD6482" w:rsidP="00AD6482">
      <w:pPr>
        <w:suppressAutoHyphens/>
        <w:spacing w:after="0" w:line="240" w:lineRule="auto"/>
        <w:ind w:firstLine="567"/>
        <w:jc w:val="both"/>
        <w:rPr>
          <w:rFonts w:ascii="PT Astra Serif" w:eastAsia="Calibri" w:hAnsi="PT Astra Serif" w:cs="Times New Roman"/>
          <w:bCs/>
          <w:kern w:val="2"/>
          <w:sz w:val="24"/>
          <w:szCs w:val="24"/>
          <w:lang w:eastAsia="ru-RU"/>
        </w:rPr>
      </w:pPr>
    </w:p>
    <w:p w:rsidR="00AD6482" w:rsidRPr="00AD6482" w:rsidRDefault="00AD6482" w:rsidP="00AD6482">
      <w:pPr>
        <w:suppressAutoHyphens/>
        <w:spacing w:after="0" w:line="240" w:lineRule="auto"/>
        <w:ind w:firstLine="567"/>
        <w:jc w:val="both"/>
        <w:rPr>
          <w:rFonts w:ascii="PT Astra Serif" w:eastAsia="Calibri" w:hAnsi="PT Astra Serif" w:cs="Times New Roman"/>
          <w:bCs/>
          <w:kern w:val="2"/>
          <w:sz w:val="24"/>
          <w:szCs w:val="24"/>
          <w:lang w:eastAsia="ru-RU"/>
        </w:rPr>
      </w:pPr>
    </w:p>
    <w:p w:rsidR="00AD6482" w:rsidRPr="00AD6482" w:rsidRDefault="00AD6482" w:rsidP="00AD6482">
      <w:pPr>
        <w:suppressAutoHyphens/>
        <w:spacing w:after="0" w:line="240" w:lineRule="auto"/>
        <w:ind w:firstLine="567"/>
        <w:jc w:val="both"/>
        <w:rPr>
          <w:rFonts w:ascii="PT Astra Serif" w:eastAsia="Calibri" w:hAnsi="PT Astra Serif" w:cs="Times New Roman"/>
          <w:bCs/>
          <w:kern w:val="2"/>
          <w:sz w:val="24"/>
          <w:szCs w:val="24"/>
          <w:lang w:eastAsia="ru-RU"/>
        </w:rPr>
      </w:pPr>
    </w:p>
    <w:p w:rsidR="00C46606" w:rsidRDefault="00C46606" w:rsidP="0008218B">
      <w:pPr>
        <w:sectPr w:rsidR="00C46606"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6"/>
        <w:gridCol w:w="1697"/>
        <w:gridCol w:w="2383"/>
        <w:gridCol w:w="1881"/>
        <w:gridCol w:w="1015"/>
        <w:gridCol w:w="1347"/>
        <w:gridCol w:w="1404"/>
        <w:gridCol w:w="1356"/>
        <w:gridCol w:w="721"/>
        <w:gridCol w:w="1015"/>
        <w:gridCol w:w="718"/>
        <w:gridCol w:w="1483"/>
      </w:tblGrid>
      <w:tr w:rsidR="00AD6482" w:rsidRPr="00AD6482" w:rsidTr="00477A7D">
        <w:trPr>
          <w:trHeight w:val="563"/>
        </w:trPr>
        <w:tc>
          <w:tcPr>
            <w:tcW w:w="5000" w:type="pct"/>
            <w:gridSpan w:val="12"/>
            <w:shd w:val="clear" w:color="auto" w:fill="auto"/>
            <w:noWrap/>
            <w:vAlign w:val="bottom"/>
            <w:hideMark/>
          </w:tcPr>
          <w:p w:rsidR="00AD6482" w:rsidRPr="00AD6482" w:rsidRDefault="00AD6482" w:rsidP="00AD6482">
            <w:pPr>
              <w:spacing w:after="0" w:line="240" w:lineRule="auto"/>
              <w:jc w:val="center"/>
              <w:rPr>
                <w:rFonts w:ascii="Arial" w:eastAsia="Times New Roman" w:hAnsi="Arial" w:cs="Arial"/>
                <w:b/>
                <w:bCs/>
                <w:sz w:val="28"/>
                <w:szCs w:val="28"/>
                <w:lang w:eastAsia="ru-RU"/>
              </w:rPr>
            </w:pPr>
            <w:r w:rsidRPr="00AD6482">
              <w:rPr>
                <w:rFonts w:ascii="Arial" w:eastAsia="Times New Roman" w:hAnsi="Arial" w:cs="Arial"/>
                <w:b/>
                <w:bCs/>
                <w:sz w:val="28"/>
                <w:szCs w:val="28"/>
                <w:lang w:eastAsia="ru-RU"/>
              </w:rPr>
              <w:lastRenderedPageBreak/>
              <w:t xml:space="preserve">ЛОКАЛЬНЫЙ СМЕТНЫЙ РАСЧЕТ (СМЕТА) </w:t>
            </w:r>
          </w:p>
        </w:tc>
      </w:tr>
      <w:tr w:rsidR="00AD6482" w:rsidRPr="00AD6482" w:rsidTr="00477A7D">
        <w:trPr>
          <w:trHeight w:val="510"/>
        </w:trPr>
        <w:tc>
          <w:tcPr>
            <w:tcW w:w="5000" w:type="pct"/>
            <w:gridSpan w:val="12"/>
            <w:shd w:val="clear" w:color="auto" w:fill="auto"/>
            <w:vAlign w:val="bottom"/>
            <w:hideMark/>
          </w:tcPr>
          <w:p w:rsidR="00AD6482" w:rsidRPr="00AD6482" w:rsidRDefault="00AD6482" w:rsidP="00AD6482">
            <w:pPr>
              <w:spacing w:after="0" w:line="240" w:lineRule="auto"/>
              <w:jc w:val="center"/>
              <w:rPr>
                <w:rFonts w:ascii="Arial" w:eastAsia="Times New Roman" w:hAnsi="Arial" w:cs="Arial"/>
                <w:b/>
                <w:bCs/>
                <w:sz w:val="28"/>
                <w:szCs w:val="28"/>
                <w:lang w:eastAsia="ru-RU"/>
              </w:rPr>
            </w:pPr>
            <w:r w:rsidRPr="00AD6482">
              <w:rPr>
                <w:rFonts w:ascii="Arial" w:eastAsia="Times New Roman" w:hAnsi="Arial" w:cs="Arial"/>
                <w:b/>
                <w:bCs/>
                <w:sz w:val="28"/>
                <w:szCs w:val="28"/>
                <w:lang w:eastAsia="ru-RU"/>
              </w:rPr>
              <w:t>Выполнение работ по установке парковых скамеек в центральном городском сквере «Северное сияние» по улице Ленина в городе Югорске</w:t>
            </w:r>
          </w:p>
        </w:tc>
      </w:tr>
      <w:tr w:rsidR="00AD6482" w:rsidRPr="00AD6482" w:rsidTr="00477A7D">
        <w:trPr>
          <w:trHeight w:val="225"/>
        </w:trPr>
        <w:tc>
          <w:tcPr>
            <w:tcW w:w="5000" w:type="pct"/>
            <w:gridSpan w:val="12"/>
            <w:shd w:val="clear" w:color="auto" w:fill="auto"/>
            <w:noWrap/>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 xml:space="preserve"> (наименование работ и затрат)</w:t>
            </w:r>
          </w:p>
        </w:tc>
      </w:tr>
      <w:tr w:rsidR="00AD6482" w:rsidRPr="00AD6482" w:rsidTr="00477A7D">
        <w:trPr>
          <w:trHeight w:val="225"/>
        </w:trPr>
        <w:tc>
          <w:tcPr>
            <w:tcW w:w="249" w:type="pct"/>
            <w:vMerge w:val="restar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w:t>
            </w:r>
            <w:proofErr w:type="gramStart"/>
            <w:r w:rsidRPr="00AD6482">
              <w:rPr>
                <w:rFonts w:ascii="Arial" w:eastAsia="Times New Roman" w:hAnsi="Arial" w:cs="Arial"/>
                <w:color w:val="000000"/>
                <w:sz w:val="16"/>
                <w:szCs w:val="16"/>
                <w:lang w:eastAsia="ru-RU"/>
              </w:rPr>
              <w:t>п</w:t>
            </w:r>
            <w:proofErr w:type="gramEnd"/>
            <w:r w:rsidRPr="00AD6482">
              <w:rPr>
                <w:rFonts w:ascii="Arial" w:eastAsia="Times New Roman" w:hAnsi="Arial" w:cs="Arial"/>
                <w:color w:val="000000"/>
                <w:sz w:val="16"/>
                <w:szCs w:val="16"/>
                <w:lang w:eastAsia="ru-RU"/>
              </w:rPr>
              <w:t>/п</w:t>
            </w:r>
          </w:p>
        </w:tc>
        <w:tc>
          <w:tcPr>
            <w:tcW w:w="537" w:type="pct"/>
            <w:vMerge w:val="restar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Обоснование</w:t>
            </w:r>
          </w:p>
        </w:tc>
        <w:tc>
          <w:tcPr>
            <w:tcW w:w="754" w:type="pct"/>
            <w:vMerge w:val="restar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Наименование работ и затрат</w:t>
            </w:r>
          </w:p>
        </w:tc>
        <w:tc>
          <w:tcPr>
            <w:tcW w:w="595" w:type="pct"/>
            <w:vMerge w:val="restar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Единица измерения</w:t>
            </w:r>
          </w:p>
        </w:tc>
        <w:tc>
          <w:tcPr>
            <w:tcW w:w="1191" w:type="pct"/>
            <w:gridSpan w:val="3"/>
            <w:vMerge w:val="restar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Количество</w:t>
            </w:r>
          </w:p>
        </w:tc>
        <w:tc>
          <w:tcPr>
            <w:tcW w:w="1674" w:type="pct"/>
            <w:gridSpan w:val="5"/>
            <w:vMerge w:val="restar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Сметная стоимость, руб.</w:t>
            </w:r>
          </w:p>
        </w:tc>
      </w:tr>
      <w:tr w:rsidR="00AD6482" w:rsidRPr="00AD6482" w:rsidTr="00477A7D">
        <w:trPr>
          <w:trHeight w:val="225"/>
        </w:trPr>
        <w:tc>
          <w:tcPr>
            <w:tcW w:w="249"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537"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754"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1191" w:type="pct"/>
            <w:gridSpan w:val="3"/>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1674" w:type="pct"/>
            <w:gridSpan w:val="5"/>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r>
      <w:tr w:rsidR="00AD6482" w:rsidRPr="00AD6482" w:rsidTr="00477A7D">
        <w:trPr>
          <w:trHeight w:val="225"/>
        </w:trPr>
        <w:tc>
          <w:tcPr>
            <w:tcW w:w="249"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537"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754"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595" w:type="pct"/>
            <w:vMerge/>
            <w:vAlign w:val="center"/>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на единицу измерения</w:t>
            </w:r>
          </w:p>
        </w:tc>
        <w:tc>
          <w:tcPr>
            <w:tcW w:w="426"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коэффициенты</w:t>
            </w:r>
          </w:p>
        </w:tc>
        <w:tc>
          <w:tcPr>
            <w:tcW w:w="444"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всего с учетом коэффициентов</w:t>
            </w:r>
          </w:p>
        </w:tc>
        <w:tc>
          <w:tcPr>
            <w:tcW w:w="429"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на единицу измерения в базисном уровне цен</w:t>
            </w:r>
          </w:p>
        </w:tc>
        <w:tc>
          <w:tcPr>
            <w:tcW w:w="228"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индекс</w:t>
            </w:r>
          </w:p>
        </w:tc>
        <w:tc>
          <w:tcPr>
            <w:tcW w:w="321"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на единицу измерения в текущем уровне цен</w:t>
            </w:r>
          </w:p>
        </w:tc>
        <w:tc>
          <w:tcPr>
            <w:tcW w:w="227"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коэффициенты</w:t>
            </w:r>
          </w:p>
        </w:tc>
        <w:tc>
          <w:tcPr>
            <w:tcW w:w="469" w:type="pct"/>
            <w:shd w:val="clear" w:color="auto" w:fill="auto"/>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всего в текущем уровне цен</w:t>
            </w:r>
          </w:p>
        </w:tc>
      </w:tr>
      <w:tr w:rsidR="00AD6482" w:rsidRPr="00AD6482" w:rsidTr="00477A7D">
        <w:trPr>
          <w:trHeight w:val="225"/>
        </w:trPr>
        <w:tc>
          <w:tcPr>
            <w:tcW w:w="249"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w:t>
            </w:r>
          </w:p>
        </w:tc>
        <w:tc>
          <w:tcPr>
            <w:tcW w:w="537"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2</w:t>
            </w:r>
          </w:p>
        </w:tc>
        <w:tc>
          <w:tcPr>
            <w:tcW w:w="754"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3</w:t>
            </w:r>
          </w:p>
        </w:tc>
        <w:tc>
          <w:tcPr>
            <w:tcW w:w="595"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4</w:t>
            </w:r>
          </w:p>
        </w:tc>
        <w:tc>
          <w:tcPr>
            <w:tcW w:w="321"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5</w:t>
            </w:r>
          </w:p>
        </w:tc>
        <w:tc>
          <w:tcPr>
            <w:tcW w:w="426"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6</w:t>
            </w:r>
          </w:p>
        </w:tc>
        <w:tc>
          <w:tcPr>
            <w:tcW w:w="444"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7</w:t>
            </w:r>
          </w:p>
        </w:tc>
        <w:tc>
          <w:tcPr>
            <w:tcW w:w="429"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8</w:t>
            </w:r>
          </w:p>
        </w:tc>
        <w:tc>
          <w:tcPr>
            <w:tcW w:w="228"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w:t>
            </w:r>
          </w:p>
        </w:tc>
        <w:tc>
          <w:tcPr>
            <w:tcW w:w="321"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10</w:t>
            </w:r>
          </w:p>
        </w:tc>
        <w:tc>
          <w:tcPr>
            <w:tcW w:w="227"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11</w:t>
            </w:r>
          </w:p>
        </w:tc>
        <w:tc>
          <w:tcPr>
            <w:tcW w:w="469" w:type="pct"/>
            <w:shd w:val="clear" w:color="auto" w:fill="auto"/>
            <w:noWrap/>
            <w:vAlign w:val="center"/>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12</w:t>
            </w:r>
          </w:p>
        </w:tc>
      </w:tr>
      <w:tr w:rsidR="00AD6482" w:rsidRPr="00AD6482" w:rsidTr="00477A7D">
        <w:trPr>
          <w:trHeight w:val="225"/>
        </w:trPr>
        <w:tc>
          <w:tcPr>
            <w:tcW w:w="5000" w:type="pct"/>
            <w:gridSpan w:val="12"/>
            <w:shd w:val="clear" w:color="auto" w:fill="auto"/>
            <w:vAlign w:val="center"/>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Раздел 1. Установка скамеек</w:t>
            </w:r>
          </w:p>
        </w:tc>
      </w:tr>
      <w:tr w:rsidR="00AD6482" w:rsidRPr="00AD6482" w:rsidTr="00477A7D">
        <w:trPr>
          <w:trHeight w:val="930"/>
        </w:trPr>
        <w:tc>
          <w:tcPr>
            <w:tcW w:w="249"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1</w:t>
            </w:r>
          </w:p>
        </w:tc>
        <w:tc>
          <w:tcPr>
            <w:tcW w:w="537"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ГЭСН46-05-008-03</w:t>
            </w:r>
            <w:r w:rsidRPr="00AD6482">
              <w:rPr>
                <w:rFonts w:ascii="Arial" w:eastAsia="Times New Roman" w:hAnsi="Arial" w:cs="Arial"/>
                <w:b/>
                <w:bCs/>
                <w:color w:val="000000"/>
                <w:sz w:val="16"/>
                <w:szCs w:val="16"/>
                <w:lang w:eastAsia="ru-RU"/>
              </w:rPr>
              <w:br/>
              <w:t>применительно</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Монтаж мелких металлоконструкций массой до 10 кг // Монтаж парковых скамеек</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т металлоконструкций</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0,3</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1</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0,3</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b/>
                <w:bCs/>
                <w:sz w:val="16"/>
                <w:szCs w:val="16"/>
                <w:lang w:eastAsia="ru-RU"/>
              </w:rPr>
            </w:pPr>
            <w:r w:rsidRPr="00AD6482">
              <w:rPr>
                <w:rFonts w:ascii="Arial" w:eastAsia="Times New Roman" w:hAnsi="Arial" w:cs="Arial"/>
                <w:b/>
                <w:bCs/>
                <w:sz w:val="16"/>
                <w:szCs w:val="16"/>
                <w:lang w:eastAsia="ru-RU"/>
              </w:rPr>
              <w:t> </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О</w:t>
            </w:r>
            <w:proofErr w:type="gramStart"/>
            <w:r w:rsidRPr="00AD6482">
              <w:rPr>
                <w:rFonts w:ascii="Arial" w:eastAsia="Times New Roman" w:hAnsi="Arial" w:cs="Arial"/>
                <w:sz w:val="16"/>
                <w:szCs w:val="16"/>
                <w:lang w:eastAsia="ru-RU"/>
              </w:rPr>
              <w:t>Т(</w:t>
            </w:r>
            <w:proofErr w:type="gramEnd"/>
            <w:r w:rsidRPr="00AD6482">
              <w:rPr>
                <w:rFonts w:ascii="Arial" w:eastAsia="Times New Roman" w:hAnsi="Arial" w:cs="Arial"/>
                <w:sz w:val="16"/>
                <w:szCs w:val="16"/>
                <w:lang w:eastAsia="ru-RU"/>
              </w:rPr>
              <w:t>ЗТ)</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чел</w:t>
            </w:r>
            <w:proofErr w:type="gramStart"/>
            <w:r w:rsidRPr="00AD6482">
              <w:rPr>
                <w:rFonts w:ascii="Arial" w:eastAsia="Times New Roman" w:hAnsi="Arial" w:cs="Arial"/>
                <w:sz w:val="16"/>
                <w:szCs w:val="16"/>
                <w:lang w:eastAsia="ru-RU"/>
              </w:rPr>
              <w:t>.-</w:t>
            </w:r>
            <w:proofErr w:type="gramEnd"/>
            <w:r w:rsidRPr="00AD6482">
              <w:rPr>
                <w:rFonts w:ascii="Arial" w:eastAsia="Times New Roman" w:hAnsi="Arial" w:cs="Arial"/>
                <w:sz w:val="16"/>
                <w:szCs w:val="16"/>
                <w:lang w:eastAsia="ru-RU"/>
              </w:rPr>
              <w:t>ч</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25,407</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15 345,07</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1-100-36</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Средний разряд работы 3,6</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чел</w:t>
            </w:r>
            <w:proofErr w:type="gramStart"/>
            <w:r w:rsidRPr="00AD6482">
              <w:rPr>
                <w:rFonts w:ascii="Arial" w:eastAsia="Times New Roman" w:hAnsi="Arial" w:cs="Arial"/>
                <w:sz w:val="16"/>
                <w:szCs w:val="16"/>
                <w:lang w:eastAsia="ru-RU"/>
              </w:rPr>
              <w:t>.-</w:t>
            </w:r>
            <w:proofErr w:type="gramEnd"/>
            <w:r w:rsidRPr="00AD6482">
              <w:rPr>
                <w:rFonts w:ascii="Arial" w:eastAsia="Times New Roman" w:hAnsi="Arial" w:cs="Arial"/>
                <w:sz w:val="16"/>
                <w:szCs w:val="16"/>
                <w:lang w:eastAsia="ru-RU"/>
              </w:rPr>
              <w:t>ч</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84,69</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25,407</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603,97</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15 345,07</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2</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ЭМ</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240,81</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proofErr w:type="spellStart"/>
            <w:r w:rsidRPr="00AD6482">
              <w:rPr>
                <w:rFonts w:ascii="Arial" w:eastAsia="Times New Roman" w:hAnsi="Arial" w:cs="Arial"/>
                <w:sz w:val="16"/>
                <w:szCs w:val="16"/>
                <w:lang w:eastAsia="ru-RU"/>
              </w:rPr>
              <w:t>ОТ</w:t>
            </w:r>
            <w:proofErr w:type="gramStart"/>
            <w:r w:rsidRPr="00AD6482">
              <w:rPr>
                <w:rFonts w:ascii="Arial" w:eastAsia="Times New Roman" w:hAnsi="Arial" w:cs="Arial"/>
                <w:sz w:val="16"/>
                <w:szCs w:val="16"/>
                <w:lang w:eastAsia="ru-RU"/>
              </w:rPr>
              <w:t>м</w:t>
            </w:r>
            <w:proofErr w:type="spellEnd"/>
            <w:r w:rsidRPr="00AD6482">
              <w:rPr>
                <w:rFonts w:ascii="Arial" w:eastAsia="Times New Roman" w:hAnsi="Arial" w:cs="Arial"/>
                <w:sz w:val="16"/>
                <w:szCs w:val="16"/>
                <w:lang w:eastAsia="ru-RU"/>
              </w:rPr>
              <w:t>(</w:t>
            </w:r>
            <w:proofErr w:type="spellStart"/>
            <w:proofErr w:type="gramEnd"/>
            <w:r w:rsidRPr="00AD6482">
              <w:rPr>
                <w:rFonts w:ascii="Arial" w:eastAsia="Times New Roman" w:hAnsi="Arial" w:cs="Arial"/>
                <w:sz w:val="16"/>
                <w:szCs w:val="16"/>
                <w:lang w:eastAsia="ru-RU"/>
              </w:rPr>
              <w:t>ЗТм</w:t>
            </w:r>
            <w:proofErr w:type="spellEnd"/>
            <w:r w:rsidRPr="00AD6482">
              <w:rPr>
                <w:rFonts w:ascii="Arial" w:eastAsia="Times New Roman" w:hAnsi="Arial" w:cs="Arial"/>
                <w:sz w:val="16"/>
                <w:szCs w:val="16"/>
                <w:lang w:eastAsia="ru-RU"/>
              </w:rPr>
              <w:t>)</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чел</w:t>
            </w:r>
            <w:proofErr w:type="gramStart"/>
            <w:r w:rsidRPr="00AD6482">
              <w:rPr>
                <w:rFonts w:ascii="Arial" w:eastAsia="Times New Roman" w:hAnsi="Arial" w:cs="Arial"/>
                <w:sz w:val="16"/>
                <w:szCs w:val="16"/>
                <w:lang w:eastAsia="ru-RU"/>
              </w:rPr>
              <w:t>.-</w:t>
            </w:r>
            <w:proofErr w:type="gramEnd"/>
            <w:r w:rsidRPr="00AD6482">
              <w:rPr>
                <w:rFonts w:ascii="Arial" w:eastAsia="Times New Roman" w:hAnsi="Arial" w:cs="Arial"/>
                <w:sz w:val="16"/>
                <w:szCs w:val="16"/>
                <w:lang w:eastAsia="ru-RU"/>
              </w:rPr>
              <w:t>ч</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0,195</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123,29</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91.14.02-001</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Автомобили бортовые, грузоподъемность до 5 т</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roofErr w:type="spellStart"/>
            <w:r w:rsidRPr="00AD6482">
              <w:rPr>
                <w:rFonts w:ascii="Arial" w:eastAsia="Times New Roman" w:hAnsi="Arial" w:cs="Arial"/>
                <w:sz w:val="16"/>
                <w:szCs w:val="16"/>
                <w:lang w:eastAsia="ru-RU"/>
              </w:rPr>
              <w:t>маш</w:t>
            </w:r>
            <w:proofErr w:type="spellEnd"/>
            <w:proofErr w:type="gramStart"/>
            <w:r w:rsidRPr="00AD6482">
              <w:rPr>
                <w:rFonts w:ascii="Arial" w:eastAsia="Times New Roman" w:hAnsi="Arial" w:cs="Arial"/>
                <w:sz w:val="16"/>
                <w:szCs w:val="16"/>
                <w:lang w:eastAsia="ru-RU"/>
              </w:rPr>
              <w:t>.-</w:t>
            </w:r>
            <w:proofErr w:type="gramEnd"/>
            <w:r w:rsidRPr="00AD6482">
              <w:rPr>
                <w:rFonts w:ascii="Arial" w:eastAsia="Times New Roman" w:hAnsi="Arial" w:cs="Arial"/>
                <w:sz w:val="16"/>
                <w:szCs w:val="16"/>
                <w:lang w:eastAsia="ru-RU"/>
              </w:rPr>
              <w:t>ч</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0,65</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0,195</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749,34</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146,12</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4-100-040</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proofErr w:type="spellStart"/>
            <w:r w:rsidRPr="00AD6482">
              <w:rPr>
                <w:rFonts w:ascii="Arial" w:eastAsia="Times New Roman" w:hAnsi="Arial" w:cs="Arial"/>
                <w:sz w:val="16"/>
                <w:szCs w:val="16"/>
                <w:lang w:eastAsia="ru-RU"/>
              </w:rPr>
              <w:t>ОТ</w:t>
            </w:r>
            <w:proofErr w:type="gramStart"/>
            <w:r w:rsidRPr="00AD6482">
              <w:rPr>
                <w:rFonts w:ascii="Arial" w:eastAsia="Times New Roman" w:hAnsi="Arial" w:cs="Arial"/>
                <w:sz w:val="16"/>
                <w:szCs w:val="16"/>
                <w:lang w:eastAsia="ru-RU"/>
              </w:rPr>
              <w:t>м</w:t>
            </w:r>
            <w:proofErr w:type="spellEnd"/>
            <w:r w:rsidRPr="00AD6482">
              <w:rPr>
                <w:rFonts w:ascii="Arial" w:eastAsia="Times New Roman" w:hAnsi="Arial" w:cs="Arial"/>
                <w:sz w:val="16"/>
                <w:szCs w:val="16"/>
                <w:lang w:eastAsia="ru-RU"/>
              </w:rPr>
              <w:t>(</w:t>
            </w:r>
            <w:proofErr w:type="spellStart"/>
            <w:proofErr w:type="gramEnd"/>
            <w:r w:rsidRPr="00AD6482">
              <w:rPr>
                <w:rFonts w:ascii="Arial" w:eastAsia="Times New Roman" w:hAnsi="Arial" w:cs="Arial"/>
                <w:sz w:val="16"/>
                <w:szCs w:val="16"/>
                <w:lang w:eastAsia="ru-RU"/>
              </w:rPr>
              <w:t>Зтм</w:t>
            </w:r>
            <w:proofErr w:type="spellEnd"/>
            <w:r w:rsidRPr="00AD6482">
              <w:rPr>
                <w:rFonts w:ascii="Arial" w:eastAsia="Times New Roman" w:hAnsi="Arial" w:cs="Arial"/>
                <w:sz w:val="16"/>
                <w:szCs w:val="16"/>
                <w:lang w:eastAsia="ru-RU"/>
              </w:rPr>
              <w:t xml:space="preserve">) Средний разряд машинистов 4 </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чел</w:t>
            </w:r>
            <w:proofErr w:type="gramStart"/>
            <w:r w:rsidRPr="00AD6482">
              <w:rPr>
                <w:rFonts w:ascii="Arial" w:eastAsia="Times New Roman" w:hAnsi="Arial" w:cs="Arial"/>
                <w:sz w:val="16"/>
                <w:szCs w:val="16"/>
                <w:lang w:eastAsia="ru-RU"/>
              </w:rPr>
              <w:t>.-</w:t>
            </w:r>
            <w:proofErr w:type="gramEnd"/>
            <w:r w:rsidRPr="00AD6482">
              <w:rPr>
                <w:rFonts w:ascii="Arial" w:eastAsia="Times New Roman" w:hAnsi="Arial" w:cs="Arial"/>
                <w:sz w:val="16"/>
                <w:szCs w:val="16"/>
                <w:lang w:eastAsia="ru-RU"/>
              </w:rPr>
              <w:t>ч</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0,65</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0,195</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632,28</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123,29</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91.17.04-233</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AD6482">
              <w:rPr>
                <w:rFonts w:ascii="Arial" w:eastAsia="Times New Roman" w:hAnsi="Arial" w:cs="Arial"/>
                <w:sz w:val="16"/>
                <w:szCs w:val="16"/>
                <w:lang w:eastAsia="ru-RU"/>
              </w:rPr>
              <w:t xml:space="preserve"> А</w:t>
            </w:r>
            <w:proofErr w:type="gramEnd"/>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roofErr w:type="spellStart"/>
            <w:r w:rsidRPr="00AD6482">
              <w:rPr>
                <w:rFonts w:ascii="Arial" w:eastAsia="Times New Roman" w:hAnsi="Arial" w:cs="Arial"/>
                <w:sz w:val="16"/>
                <w:szCs w:val="16"/>
                <w:lang w:eastAsia="ru-RU"/>
              </w:rPr>
              <w:t>маш</w:t>
            </w:r>
            <w:proofErr w:type="spellEnd"/>
            <w:proofErr w:type="gramStart"/>
            <w:r w:rsidRPr="00AD6482">
              <w:rPr>
                <w:rFonts w:ascii="Arial" w:eastAsia="Times New Roman" w:hAnsi="Arial" w:cs="Arial"/>
                <w:sz w:val="16"/>
                <w:szCs w:val="16"/>
                <w:lang w:eastAsia="ru-RU"/>
              </w:rPr>
              <w:t>.-</w:t>
            </w:r>
            <w:proofErr w:type="gramEnd"/>
            <w:r w:rsidRPr="00AD6482">
              <w:rPr>
                <w:rFonts w:ascii="Arial" w:eastAsia="Times New Roman" w:hAnsi="Arial" w:cs="Arial"/>
                <w:sz w:val="16"/>
                <w:szCs w:val="16"/>
                <w:lang w:eastAsia="ru-RU"/>
              </w:rPr>
              <w:t>ч</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9,51</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2,853</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33,19</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94,69</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4</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М</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371,96</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01.7.03.04-0001</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Электроэнергия</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roofErr w:type="gramStart"/>
            <w:r w:rsidRPr="00AD6482">
              <w:rPr>
                <w:rFonts w:ascii="Arial" w:eastAsia="Times New Roman" w:hAnsi="Arial" w:cs="Arial"/>
                <w:sz w:val="16"/>
                <w:szCs w:val="16"/>
                <w:lang w:eastAsia="ru-RU"/>
              </w:rPr>
              <w:t>кВт-ч</w:t>
            </w:r>
            <w:proofErr w:type="gramEnd"/>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21,51</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6,453</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6,95</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44,85</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01.7.11.07-0227</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кг</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8,1</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2,43</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155,63</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0,86</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133,84</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325,23</w:t>
            </w:r>
          </w:p>
        </w:tc>
      </w:tr>
      <w:tr w:rsidR="00AD6482" w:rsidRPr="00AD6482" w:rsidTr="00477A7D">
        <w:trPr>
          <w:trHeight w:val="225"/>
        </w:trPr>
        <w:tc>
          <w:tcPr>
            <w:tcW w:w="249" w:type="pct"/>
            <w:shd w:val="clear" w:color="auto" w:fill="auto"/>
            <w:vAlign w:val="center"/>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08.3.03.06-0002</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Проволока горячекатаная в мотках, диаметр 6,3-6,5 мм</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т</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0,0001</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0,00003</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60 258,20</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1,04</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62 668,53</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1,88</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right"/>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Н</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07.2.07.13</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Конструкции металлические мелкие</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т</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1</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0,3</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i/>
                <w:iCs/>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i/>
                <w:iCs/>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i/>
                <w:iCs/>
                <w:sz w:val="16"/>
                <w:szCs w:val="16"/>
                <w:lang w:eastAsia="ru-RU"/>
              </w:rPr>
            </w:pPr>
            <w:r w:rsidRPr="00AD6482">
              <w:rPr>
                <w:rFonts w:ascii="Arial" w:eastAsia="Times New Roman" w:hAnsi="Arial" w:cs="Arial"/>
                <w:i/>
                <w:iCs/>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Итого прямые затраты</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16 081,13</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ФОТ</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15 468,36</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roofErr w:type="spellStart"/>
            <w:proofErr w:type="gramStart"/>
            <w:r w:rsidRPr="00AD6482">
              <w:rPr>
                <w:rFonts w:ascii="Arial" w:eastAsia="Times New Roman" w:hAnsi="Arial" w:cs="Arial"/>
                <w:sz w:val="16"/>
                <w:szCs w:val="16"/>
                <w:lang w:eastAsia="ru-RU"/>
              </w:rPr>
              <w:t>Пр</w:t>
            </w:r>
            <w:proofErr w:type="spellEnd"/>
            <w:proofErr w:type="gramEnd"/>
            <w:r w:rsidRPr="00AD6482">
              <w:rPr>
                <w:rFonts w:ascii="Arial" w:eastAsia="Times New Roman" w:hAnsi="Arial" w:cs="Arial"/>
                <w:sz w:val="16"/>
                <w:szCs w:val="16"/>
                <w:lang w:eastAsia="ru-RU"/>
              </w:rPr>
              <w:t>/812-040.1-2</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 xml:space="preserve">НР Работы по реконструкции зданий и сооружений: усиление и замена существующих </w:t>
            </w:r>
            <w:r w:rsidRPr="00AD6482">
              <w:rPr>
                <w:rFonts w:ascii="Arial" w:eastAsia="Times New Roman" w:hAnsi="Arial" w:cs="Arial"/>
                <w:sz w:val="16"/>
                <w:szCs w:val="16"/>
                <w:lang w:eastAsia="ru-RU"/>
              </w:rPr>
              <w:lastRenderedPageBreak/>
              <w:t>конструкций, возведение отдельных конструктивных элементов</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lastRenderedPageBreak/>
              <w:t>%</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104</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104</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16 087,09</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lastRenderedPageBreak/>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roofErr w:type="spellStart"/>
            <w:proofErr w:type="gramStart"/>
            <w:r w:rsidRPr="00AD6482">
              <w:rPr>
                <w:rFonts w:ascii="Arial" w:eastAsia="Times New Roman" w:hAnsi="Arial" w:cs="Arial"/>
                <w:sz w:val="16"/>
                <w:szCs w:val="16"/>
                <w:lang w:eastAsia="ru-RU"/>
              </w:rPr>
              <w:t>Пр</w:t>
            </w:r>
            <w:proofErr w:type="spellEnd"/>
            <w:proofErr w:type="gramEnd"/>
            <w:r w:rsidRPr="00AD6482">
              <w:rPr>
                <w:rFonts w:ascii="Arial" w:eastAsia="Times New Roman" w:hAnsi="Arial" w:cs="Arial"/>
                <w:sz w:val="16"/>
                <w:szCs w:val="16"/>
                <w:lang w:eastAsia="ru-RU"/>
              </w:rPr>
              <w:t>/774-040.1</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sz w:val="16"/>
                <w:szCs w:val="16"/>
                <w:lang w:eastAsia="ru-RU"/>
              </w:rPr>
            </w:pPr>
            <w:r w:rsidRPr="00AD648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59</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r w:rsidRPr="00AD6482">
              <w:rPr>
                <w:rFonts w:ascii="Arial" w:eastAsia="Times New Roman" w:hAnsi="Arial" w:cs="Arial"/>
                <w:sz w:val="16"/>
                <w:szCs w:val="16"/>
                <w:lang w:eastAsia="ru-RU"/>
              </w:rPr>
              <w:t>59</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sz w:val="16"/>
                <w:szCs w:val="16"/>
                <w:lang w:eastAsia="ru-RU"/>
              </w:rPr>
            </w:pPr>
            <w:r w:rsidRPr="00AD6482">
              <w:rPr>
                <w:rFonts w:ascii="Arial" w:eastAsia="Times New Roman" w:hAnsi="Arial" w:cs="Arial"/>
                <w:sz w:val="16"/>
                <w:szCs w:val="16"/>
                <w:lang w:eastAsia="ru-RU"/>
              </w:rPr>
              <w:t>9 126,33</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137 648,50</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41 294,55</w:t>
            </w:r>
          </w:p>
        </w:tc>
      </w:tr>
      <w:tr w:rsidR="00AD6482" w:rsidRPr="00AD6482" w:rsidTr="00477A7D">
        <w:trPr>
          <w:trHeight w:val="705"/>
        </w:trPr>
        <w:tc>
          <w:tcPr>
            <w:tcW w:w="249"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1.1</w:t>
            </w:r>
          </w:p>
        </w:tc>
        <w:tc>
          <w:tcPr>
            <w:tcW w:w="537"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Коммерческое предложение</w:t>
            </w: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Скамья парковая (1,8х</w:t>
            </w:r>
            <w:proofErr w:type="gramStart"/>
            <w:r w:rsidRPr="00AD6482">
              <w:rPr>
                <w:rFonts w:ascii="Arial" w:eastAsia="Times New Roman" w:hAnsi="Arial" w:cs="Arial"/>
                <w:b/>
                <w:bCs/>
                <w:color w:val="000000"/>
                <w:sz w:val="16"/>
                <w:szCs w:val="16"/>
                <w:lang w:eastAsia="ru-RU"/>
              </w:rPr>
              <w:t>0</w:t>
            </w:r>
            <w:proofErr w:type="gramEnd"/>
            <w:r w:rsidRPr="00AD6482">
              <w:rPr>
                <w:rFonts w:ascii="Arial" w:eastAsia="Times New Roman" w:hAnsi="Arial" w:cs="Arial"/>
                <w:b/>
                <w:bCs/>
                <w:color w:val="000000"/>
                <w:sz w:val="16"/>
                <w:szCs w:val="16"/>
                <w:lang w:eastAsia="ru-RU"/>
              </w:rPr>
              <w:t>,75х0,8 м)</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proofErr w:type="spellStart"/>
            <w:proofErr w:type="gramStart"/>
            <w:r w:rsidRPr="00AD6482">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25</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1</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25</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b/>
                <w:bCs/>
                <w:sz w:val="16"/>
                <w:szCs w:val="16"/>
                <w:lang w:eastAsia="ru-RU"/>
              </w:rPr>
            </w:pPr>
            <w:r w:rsidRPr="00AD6482">
              <w:rPr>
                <w:rFonts w:ascii="Arial" w:eastAsia="Times New Roman" w:hAnsi="Arial" w:cs="Arial"/>
                <w:b/>
                <w:bCs/>
                <w:sz w:val="16"/>
                <w:szCs w:val="16"/>
                <w:lang w:eastAsia="ru-RU"/>
              </w:rPr>
              <w:t>37 500,00</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937 500,00</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4214" w:type="pct"/>
            <w:gridSpan w:val="10"/>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(Материалы для строительных работ)</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p>
        </w:tc>
        <w:tc>
          <w:tcPr>
            <w:tcW w:w="4214" w:type="pct"/>
            <w:gridSpan w:val="10"/>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Цена=45000,00/1,2</w:t>
            </w:r>
          </w:p>
        </w:tc>
      </w:tr>
      <w:tr w:rsidR="00AD6482" w:rsidRPr="00AD6482" w:rsidTr="00477A7D">
        <w:trPr>
          <w:trHeight w:val="225"/>
        </w:trPr>
        <w:tc>
          <w:tcPr>
            <w:tcW w:w="249"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754"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Всего по позиции</w:t>
            </w:r>
          </w:p>
        </w:tc>
        <w:tc>
          <w:tcPr>
            <w:tcW w:w="595"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26"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2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8"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321"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227" w:type="pct"/>
            <w:shd w:val="clear" w:color="auto" w:fill="auto"/>
            <w:hideMark/>
          </w:tcPr>
          <w:p w:rsidR="00AD6482" w:rsidRPr="00AD6482" w:rsidRDefault="00AD6482" w:rsidP="00AD6482">
            <w:pPr>
              <w:spacing w:after="0" w:line="240" w:lineRule="auto"/>
              <w:jc w:val="center"/>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937 500,00</w:t>
            </w:r>
          </w:p>
        </w:tc>
      </w:tr>
      <w:tr w:rsidR="00AD6482" w:rsidRPr="00AD6482" w:rsidTr="00477A7D">
        <w:trPr>
          <w:trHeight w:val="720"/>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Итоги по разделу 1 Установка скамеек</w:t>
            </w:r>
            <w:proofErr w:type="gramStart"/>
            <w:r w:rsidRPr="00AD6482">
              <w:rPr>
                <w:rFonts w:ascii="Arial" w:eastAsia="Times New Roman" w:hAnsi="Arial" w:cs="Arial"/>
                <w:b/>
                <w:bCs/>
                <w:color w:val="000000"/>
                <w:sz w:val="16"/>
                <w:szCs w:val="16"/>
                <w:lang w:eastAsia="ru-RU"/>
              </w:rPr>
              <w:t xml:space="preserve"> :</w:t>
            </w:r>
            <w:proofErr w:type="gramEnd"/>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r>
      <w:tr w:rsidR="00AD6482" w:rsidRPr="00AD6482" w:rsidTr="00477A7D">
        <w:trPr>
          <w:trHeight w:val="638"/>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прямые затраты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953 581,13</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 том числе:</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 рабочих</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15 345,07</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Эксплуатация машин</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240,81</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 машинистов (</w:t>
            </w:r>
            <w:proofErr w:type="spellStart"/>
            <w:r w:rsidRPr="00AD6482">
              <w:rPr>
                <w:rFonts w:ascii="Arial" w:eastAsia="Times New Roman" w:hAnsi="Arial" w:cs="Arial"/>
                <w:color w:val="000000"/>
                <w:sz w:val="16"/>
                <w:szCs w:val="16"/>
                <w:lang w:eastAsia="ru-RU"/>
              </w:rPr>
              <w:t>Отм</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123,29</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Материалы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937 871,96</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Строительные работы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978 794,55</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 том числе:</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15 345,07</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эксплуатация машин и механизмов</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240,81</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 машинистов (</w:t>
            </w:r>
            <w:proofErr w:type="spellStart"/>
            <w:r w:rsidRPr="00AD6482">
              <w:rPr>
                <w:rFonts w:ascii="Arial" w:eastAsia="Times New Roman" w:hAnsi="Arial" w:cs="Arial"/>
                <w:color w:val="000000"/>
                <w:sz w:val="16"/>
                <w:szCs w:val="16"/>
                <w:lang w:eastAsia="ru-RU"/>
              </w:rPr>
              <w:t>Отм</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123,29</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материалы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937 871,96</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накладные расходы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16 087,09</w:t>
            </w:r>
          </w:p>
        </w:tc>
      </w:tr>
      <w:tr w:rsidR="00AD6482" w:rsidRPr="00AD6482" w:rsidTr="00477A7D">
        <w:trPr>
          <w:trHeight w:val="563"/>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сметная прибыль</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9 126,33</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ФОТ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15 468,36</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накладные расходы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16 087,09</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сметная прибыль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9 126,33</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Всего по разделу 1 Установка скамеек</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978 794,55</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2096" w:type="pct"/>
            <w:gridSpan w:val="4"/>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Затраты труда рабочих</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25,407</w:t>
            </w:r>
          </w:p>
        </w:tc>
        <w:tc>
          <w:tcPr>
            <w:tcW w:w="429"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228"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321" w:type="pct"/>
            <w:shd w:val="clear" w:color="auto" w:fill="auto"/>
            <w:noWrap/>
            <w:vAlign w:val="bottom"/>
            <w:hideMark/>
          </w:tcPr>
          <w:p w:rsidR="00AD6482" w:rsidRPr="00AD6482" w:rsidRDefault="00AD6482" w:rsidP="00AD6482">
            <w:pPr>
              <w:spacing w:after="0" w:line="240" w:lineRule="auto"/>
              <w:rPr>
                <w:rFonts w:ascii="Calibri" w:eastAsia="Times New Roman" w:hAnsi="Calibri" w:cs="Times New Roman"/>
                <w:color w:val="000000"/>
                <w:lang w:eastAsia="ru-RU"/>
              </w:rPr>
            </w:pPr>
          </w:p>
        </w:tc>
        <w:tc>
          <w:tcPr>
            <w:tcW w:w="227" w:type="pct"/>
            <w:shd w:val="clear" w:color="auto" w:fill="auto"/>
            <w:hideMark/>
          </w:tcPr>
          <w:p w:rsidR="00AD6482" w:rsidRPr="00AD6482" w:rsidRDefault="00AD6482" w:rsidP="00AD6482">
            <w:pPr>
              <w:spacing w:after="0" w:line="240" w:lineRule="auto"/>
              <w:rPr>
                <w:rFonts w:ascii="Arial" w:eastAsia="Times New Roman" w:hAnsi="Arial" w:cs="Arial"/>
                <w:i/>
                <w:iCs/>
                <w:color w:val="7F7F7F"/>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2096" w:type="pct"/>
            <w:gridSpan w:val="4"/>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Затраты труда машинистов</w:t>
            </w:r>
          </w:p>
        </w:tc>
        <w:tc>
          <w:tcPr>
            <w:tcW w:w="444" w:type="pct"/>
            <w:shd w:val="clear" w:color="auto" w:fill="auto"/>
            <w:hideMark/>
          </w:tcPr>
          <w:p w:rsidR="00AD6482" w:rsidRPr="00AD6482" w:rsidRDefault="00AD6482" w:rsidP="00AD6482">
            <w:pPr>
              <w:spacing w:after="0" w:line="240" w:lineRule="auto"/>
              <w:jc w:val="center"/>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0,195</w:t>
            </w:r>
          </w:p>
        </w:tc>
        <w:tc>
          <w:tcPr>
            <w:tcW w:w="429"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228" w:type="pct"/>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p>
        </w:tc>
        <w:tc>
          <w:tcPr>
            <w:tcW w:w="321" w:type="pct"/>
            <w:shd w:val="clear" w:color="auto" w:fill="auto"/>
            <w:noWrap/>
            <w:vAlign w:val="bottom"/>
            <w:hideMark/>
          </w:tcPr>
          <w:p w:rsidR="00AD6482" w:rsidRPr="00AD6482" w:rsidRDefault="00AD6482" w:rsidP="00AD6482">
            <w:pPr>
              <w:spacing w:after="0" w:line="240" w:lineRule="auto"/>
              <w:rPr>
                <w:rFonts w:ascii="Calibri" w:eastAsia="Times New Roman" w:hAnsi="Calibri" w:cs="Times New Roman"/>
                <w:color w:val="000000"/>
                <w:lang w:eastAsia="ru-RU"/>
              </w:rPr>
            </w:pPr>
          </w:p>
        </w:tc>
        <w:tc>
          <w:tcPr>
            <w:tcW w:w="227" w:type="pct"/>
            <w:shd w:val="clear" w:color="auto" w:fill="auto"/>
            <w:hideMark/>
          </w:tcPr>
          <w:p w:rsidR="00AD6482" w:rsidRPr="00AD6482" w:rsidRDefault="00AD6482" w:rsidP="00AD6482">
            <w:pPr>
              <w:spacing w:after="0" w:line="240" w:lineRule="auto"/>
              <w:rPr>
                <w:rFonts w:ascii="Arial" w:eastAsia="Times New Roman" w:hAnsi="Arial" w:cs="Arial"/>
                <w:i/>
                <w:iCs/>
                <w:color w:val="7F7F7F"/>
                <w:sz w:val="16"/>
                <w:szCs w:val="16"/>
                <w:lang w:eastAsia="ru-RU"/>
              </w:rPr>
            </w:pP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lastRenderedPageBreak/>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Итоги по смете:</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прямые затраты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953 581,13</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 том числе:</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443"/>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 рабочих</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15 345,07</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Эксплуатация машин</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240,81</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 машинистов (</w:t>
            </w:r>
            <w:proofErr w:type="spellStart"/>
            <w:r w:rsidRPr="00AD6482">
              <w:rPr>
                <w:rFonts w:ascii="Arial" w:eastAsia="Times New Roman" w:hAnsi="Arial" w:cs="Arial"/>
                <w:color w:val="000000"/>
                <w:sz w:val="16"/>
                <w:szCs w:val="16"/>
                <w:lang w:eastAsia="ru-RU"/>
              </w:rPr>
              <w:t>Отм</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123,29</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Материалы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937 871,96</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Строительные работы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978 794,55</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 том числе:</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15 345,07</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эксплуатация машин и механизмов</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240,81</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оплата труда машинистов (</w:t>
            </w:r>
            <w:proofErr w:type="spellStart"/>
            <w:r w:rsidRPr="00AD6482">
              <w:rPr>
                <w:rFonts w:ascii="Arial" w:eastAsia="Times New Roman" w:hAnsi="Arial" w:cs="Arial"/>
                <w:color w:val="000000"/>
                <w:sz w:val="16"/>
                <w:szCs w:val="16"/>
                <w:lang w:eastAsia="ru-RU"/>
              </w:rPr>
              <w:t>Отм</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123,29</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материалы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937 871,96</w:t>
            </w:r>
          </w:p>
        </w:tc>
      </w:tr>
      <w:tr w:rsidR="00AD6482" w:rsidRPr="00AD6482" w:rsidTr="00477A7D">
        <w:trPr>
          <w:trHeight w:val="518"/>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накладные расходы</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16 087,09</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сметная прибыль</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9 126,33</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ФОТ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15 468,36</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накладные расходы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16 087,09</w:t>
            </w:r>
          </w:p>
        </w:tc>
      </w:tr>
      <w:tr w:rsidR="00AD6482" w:rsidRPr="00AD6482" w:rsidTr="00477A7D">
        <w:trPr>
          <w:trHeight w:val="390"/>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Всего сметная прибыль (</w:t>
            </w:r>
            <w:proofErr w:type="spellStart"/>
            <w:r w:rsidRPr="00AD6482">
              <w:rPr>
                <w:rFonts w:ascii="Arial" w:eastAsia="Times New Roman" w:hAnsi="Arial" w:cs="Arial"/>
                <w:color w:val="000000"/>
                <w:sz w:val="16"/>
                <w:szCs w:val="16"/>
                <w:lang w:eastAsia="ru-RU"/>
              </w:rPr>
              <w:t>справочно</w:t>
            </w:r>
            <w:proofErr w:type="spellEnd"/>
            <w:r w:rsidRPr="00AD6482">
              <w:rPr>
                <w:rFonts w:ascii="Arial" w:eastAsia="Times New Roman" w:hAnsi="Arial" w:cs="Arial"/>
                <w:color w:val="000000"/>
                <w:sz w:val="16"/>
                <w:szCs w:val="16"/>
                <w:lang w:eastAsia="ru-RU"/>
              </w:rPr>
              <w:t>)</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9 126,33</w:t>
            </w: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xml:space="preserve">     НДС 20%</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color w:val="000000"/>
                <w:sz w:val="16"/>
                <w:szCs w:val="16"/>
                <w:lang w:eastAsia="ru-RU"/>
              </w:rPr>
            </w:pPr>
          </w:p>
        </w:tc>
      </w:tr>
      <w:tr w:rsidR="00AD6482" w:rsidRPr="00AD6482" w:rsidTr="00477A7D">
        <w:trPr>
          <w:trHeight w:val="225"/>
        </w:trPr>
        <w:tc>
          <w:tcPr>
            <w:tcW w:w="249" w:type="pct"/>
            <w:shd w:val="clear" w:color="auto" w:fill="auto"/>
            <w:noWrap/>
            <w:vAlign w:val="bottom"/>
            <w:hideMark/>
          </w:tcPr>
          <w:p w:rsidR="00AD6482" w:rsidRPr="00AD6482" w:rsidRDefault="00AD6482" w:rsidP="00AD6482">
            <w:pPr>
              <w:spacing w:after="0" w:line="240" w:lineRule="auto"/>
              <w:rPr>
                <w:rFonts w:ascii="Arial" w:eastAsia="Times New Roman" w:hAnsi="Arial" w:cs="Arial"/>
                <w:color w:val="000000"/>
                <w:sz w:val="16"/>
                <w:szCs w:val="16"/>
                <w:lang w:eastAsia="ru-RU"/>
              </w:rPr>
            </w:pPr>
            <w:r w:rsidRPr="00AD6482">
              <w:rPr>
                <w:rFonts w:ascii="Arial" w:eastAsia="Times New Roman" w:hAnsi="Arial" w:cs="Arial"/>
                <w:color w:val="000000"/>
                <w:sz w:val="16"/>
                <w:szCs w:val="16"/>
                <w:lang w:eastAsia="ru-RU"/>
              </w:rPr>
              <w:t> </w:t>
            </w:r>
          </w:p>
        </w:tc>
        <w:tc>
          <w:tcPr>
            <w:tcW w:w="537"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p>
        </w:tc>
        <w:tc>
          <w:tcPr>
            <w:tcW w:w="3745" w:type="pct"/>
            <w:gridSpan w:val="9"/>
            <w:shd w:val="clear" w:color="auto" w:fill="auto"/>
            <w:hideMark/>
          </w:tcPr>
          <w:p w:rsidR="00AD6482" w:rsidRPr="00AD6482" w:rsidRDefault="00AD6482" w:rsidP="00AD6482">
            <w:pPr>
              <w:spacing w:after="0" w:line="240" w:lineRule="auto"/>
              <w:rPr>
                <w:rFonts w:ascii="Arial" w:eastAsia="Times New Roman" w:hAnsi="Arial" w:cs="Arial"/>
                <w:b/>
                <w:bCs/>
                <w:color w:val="000000"/>
                <w:sz w:val="16"/>
                <w:szCs w:val="16"/>
                <w:lang w:eastAsia="ru-RU"/>
              </w:rPr>
            </w:pPr>
            <w:r w:rsidRPr="00AD6482">
              <w:rPr>
                <w:rFonts w:ascii="Arial" w:eastAsia="Times New Roman" w:hAnsi="Arial" w:cs="Arial"/>
                <w:b/>
                <w:bCs/>
                <w:color w:val="000000"/>
                <w:sz w:val="16"/>
                <w:szCs w:val="16"/>
                <w:lang w:eastAsia="ru-RU"/>
              </w:rPr>
              <w:t>ВСЕГО по смете</w:t>
            </w:r>
          </w:p>
        </w:tc>
        <w:tc>
          <w:tcPr>
            <w:tcW w:w="469" w:type="pct"/>
            <w:shd w:val="clear" w:color="auto" w:fill="auto"/>
            <w:hideMark/>
          </w:tcPr>
          <w:p w:rsidR="00AD6482" w:rsidRPr="00AD6482" w:rsidRDefault="00AD6482" w:rsidP="00AD6482">
            <w:pPr>
              <w:spacing w:after="0" w:line="240" w:lineRule="auto"/>
              <w:jc w:val="right"/>
              <w:rPr>
                <w:rFonts w:ascii="Arial" w:eastAsia="Times New Roman" w:hAnsi="Arial" w:cs="Arial"/>
                <w:b/>
                <w:bCs/>
                <w:color w:val="000000"/>
                <w:sz w:val="16"/>
                <w:szCs w:val="16"/>
                <w:lang w:eastAsia="ru-RU"/>
              </w:rPr>
            </w:pPr>
          </w:p>
        </w:tc>
      </w:tr>
    </w:tbl>
    <w:p w:rsidR="00AD6482" w:rsidRPr="00AD6482" w:rsidRDefault="00AD6482" w:rsidP="00AD6482">
      <w:pPr>
        <w:suppressAutoHyphens/>
        <w:spacing w:after="60" w:line="240" w:lineRule="auto"/>
        <w:jc w:val="center"/>
        <w:rPr>
          <w:rFonts w:ascii="Times New Roman" w:eastAsia="Times New Roman" w:hAnsi="Times New Roman" w:cs="Times New Roman"/>
          <w:kern w:val="2"/>
          <w:sz w:val="24"/>
          <w:szCs w:val="24"/>
          <w:lang w:eastAsia="ar-SA"/>
        </w:rPr>
      </w:pPr>
    </w:p>
    <w:p w:rsidR="005A77D1" w:rsidRPr="005A77D1" w:rsidRDefault="005A77D1" w:rsidP="005A77D1">
      <w:pPr>
        <w:tabs>
          <w:tab w:val="left" w:pos="660"/>
        </w:tabs>
        <w:suppressAutoHyphens/>
        <w:spacing w:after="0" w:line="240" w:lineRule="auto"/>
        <w:jc w:val="both"/>
        <w:rPr>
          <w:rFonts w:ascii="Times New Roman" w:eastAsia="Times New Roman" w:hAnsi="Times New Roman" w:cs="Times New Roman"/>
          <w:color w:val="000000"/>
          <w:kern w:val="1"/>
          <w:lang w:eastAsia="ar-SA"/>
        </w:rPr>
      </w:pPr>
      <w:r w:rsidRPr="005A77D1">
        <w:rPr>
          <w:rFonts w:ascii="Times New Roman" w:eastAsia="Times New Roman" w:hAnsi="Times New Roman" w:cs="Times New Roman"/>
          <w:color w:val="000000"/>
          <w:kern w:val="1"/>
          <w:lang w:eastAsia="ar-SA"/>
        </w:rPr>
        <w:tab/>
      </w: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7D" w:rsidRDefault="00477A7D" w:rsidP="00B55BF9">
      <w:pPr>
        <w:spacing w:after="0" w:line="240" w:lineRule="auto"/>
      </w:pPr>
      <w:r>
        <w:separator/>
      </w:r>
    </w:p>
  </w:endnote>
  <w:endnote w:type="continuationSeparator" w:id="0">
    <w:p w:rsidR="00477A7D" w:rsidRDefault="00477A7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7D" w:rsidRDefault="00477A7D" w:rsidP="00B55BF9">
      <w:pPr>
        <w:spacing w:after="0" w:line="240" w:lineRule="auto"/>
      </w:pPr>
      <w:r>
        <w:separator/>
      </w:r>
    </w:p>
  </w:footnote>
  <w:footnote w:type="continuationSeparator" w:id="0">
    <w:p w:rsidR="00477A7D" w:rsidRDefault="00477A7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979C9"/>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1461"/>
    <w:rsid w:val="00435BBE"/>
    <w:rsid w:val="00436D40"/>
    <w:rsid w:val="00442029"/>
    <w:rsid w:val="00446B60"/>
    <w:rsid w:val="004474D5"/>
    <w:rsid w:val="004546DC"/>
    <w:rsid w:val="004572A0"/>
    <w:rsid w:val="0046084A"/>
    <w:rsid w:val="00470C41"/>
    <w:rsid w:val="00477A7D"/>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06E2D"/>
    <w:rsid w:val="00A12E0A"/>
    <w:rsid w:val="00A168BD"/>
    <w:rsid w:val="00A17D86"/>
    <w:rsid w:val="00A22735"/>
    <w:rsid w:val="00A67957"/>
    <w:rsid w:val="00A72439"/>
    <w:rsid w:val="00A86601"/>
    <w:rsid w:val="00A91FFE"/>
    <w:rsid w:val="00A927A4"/>
    <w:rsid w:val="00AA098C"/>
    <w:rsid w:val="00AC78C7"/>
    <w:rsid w:val="00AD5809"/>
    <w:rsid w:val="00AD6482"/>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373DA"/>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30B71"/>
    <w:rsid w:val="00D328A1"/>
    <w:rsid w:val="00D51D52"/>
    <w:rsid w:val="00D60F1F"/>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C0CF-CF64-4520-A8A6-8DD9BDFF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23</Pages>
  <Words>11768</Words>
  <Characters>67083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288</cp:revision>
  <cp:lastPrinted>2025-09-22T04:13:00Z</cp:lastPrinted>
  <dcterms:created xsi:type="dcterms:W3CDTF">2020-01-29T05:37:00Z</dcterms:created>
  <dcterms:modified xsi:type="dcterms:W3CDTF">2025-09-22T04:19:00Z</dcterms:modified>
</cp:coreProperties>
</file>